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67" w:rsidRPr="008416E9" w:rsidRDefault="00AD6075" w:rsidP="00755A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Чернівецький національний університет імені Юрія Федьковича</w:t>
      </w:r>
    </w:p>
    <w:p w:rsidR="00A11967" w:rsidRPr="008416E9" w:rsidRDefault="00545FC1" w:rsidP="00755A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  <w:r w:rsidRPr="008416E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педагогіки, психології та соціальної роботи</w:t>
      </w:r>
    </w:p>
    <w:p w:rsidR="00AD6075" w:rsidRPr="008416E9" w:rsidRDefault="00AD6075" w:rsidP="00755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Кафедра</w:t>
      </w: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FC1" w:rsidRPr="008416E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практичної психології</w:t>
      </w:r>
    </w:p>
    <w:p w:rsidR="00545FC1" w:rsidRPr="008416E9" w:rsidRDefault="00545FC1" w:rsidP="00755A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11967" w:rsidRPr="008416E9" w:rsidRDefault="00AD6075" w:rsidP="00755A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СИЛАБУС</w:t>
      </w:r>
    </w:p>
    <w:p w:rsidR="00545FC1" w:rsidRPr="008416E9" w:rsidRDefault="00AD6075" w:rsidP="00755A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навчальної дисципліни</w:t>
      </w:r>
    </w:p>
    <w:p w:rsidR="00A11967" w:rsidRPr="008416E9" w:rsidRDefault="00A11967" w:rsidP="00755A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545FC1" w:rsidRPr="008416E9" w:rsidRDefault="00A11967" w:rsidP="00755A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ПРАКТИКУМ З </w:t>
      </w: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ПСИХОЛОГІЇ</w:t>
      </w:r>
    </w:p>
    <w:p w:rsidR="00AD6075" w:rsidRPr="008416E9" w:rsidRDefault="00545FC1" w:rsidP="00755A8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(</w:t>
      </w:r>
      <w:r w:rsidR="00A11967" w:rsidRPr="008416E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основна</w:t>
      </w:r>
      <w:r w:rsidRPr="008416E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)</w:t>
      </w:r>
    </w:p>
    <w:p w:rsidR="00A11967" w:rsidRPr="008416E9" w:rsidRDefault="00A11967" w:rsidP="00755A8E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6202A5" w:rsidRPr="008416E9" w:rsidRDefault="006202A5" w:rsidP="00755A8E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6E9">
        <w:rPr>
          <w:rFonts w:ascii="Times New Roman" w:hAnsi="Times New Roman" w:cs="Times New Roman"/>
          <w:bCs/>
          <w:sz w:val="24"/>
          <w:szCs w:val="24"/>
        </w:rPr>
        <w:t>Освітньо-професійна програма</w:t>
      </w:r>
      <w:r w:rsidR="004A593F" w:rsidRPr="008416E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416E9">
        <w:rPr>
          <w:rFonts w:ascii="Times New Roman" w:hAnsi="Times New Roman" w:cs="Times New Roman"/>
          <w:b/>
          <w:sz w:val="24"/>
          <w:szCs w:val="24"/>
          <w:u w:val="single"/>
        </w:rPr>
        <w:t>Практична психологія</w:t>
      </w:r>
    </w:p>
    <w:p w:rsidR="004A593F" w:rsidRPr="008416E9" w:rsidRDefault="00DE1AD1" w:rsidP="00755A8E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4A593F" w:rsidRPr="008416E9">
        <w:rPr>
          <w:rFonts w:ascii="Times New Roman" w:hAnsi="Times New Roman" w:cs="Times New Roman"/>
          <w:b/>
          <w:sz w:val="24"/>
          <w:szCs w:val="24"/>
          <w:u w:val="single"/>
        </w:rPr>
        <w:t>Соціальна психологія</w:t>
      </w:r>
    </w:p>
    <w:p w:rsidR="004A593F" w:rsidRPr="008416E9" w:rsidRDefault="004A593F" w:rsidP="00755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8416E9" w:rsidRDefault="006202A5" w:rsidP="00755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6E9">
        <w:rPr>
          <w:rFonts w:ascii="Times New Roman" w:hAnsi="Times New Roman" w:cs="Times New Roman"/>
          <w:sz w:val="24"/>
          <w:szCs w:val="24"/>
        </w:rPr>
        <w:t>Спеціальність</w:t>
      </w:r>
      <w:r w:rsidR="004A593F" w:rsidRPr="008416E9">
        <w:rPr>
          <w:rFonts w:ascii="Times New Roman" w:hAnsi="Times New Roman" w:cs="Times New Roman"/>
          <w:sz w:val="24"/>
          <w:szCs w:val="24"/>
        </w:rPr>
        <w:t xml:space="preserve">: </w:t>
      </w:r>
      <w:r w:rsidRPr="008416E9">
        <w:rPr>
          <w:rFonts w:ascii="Times New Roman" w:hAnsi="Times New Roman" w:cs="Times New Roman"/>
          <w:b/>
          <w:sz w:val="24"/>
          <w:szCs w:val="24"/>
          <w:u w:val="single"/>
        </w:rPr>
        <w:t>053 Психологія</w:t>
      </w:r>
    </w:p>
    <w:p w:rsidR="006202A5" w:rsidRPr="008416E9" w:rsidRDefault="006202A5" w:rsidP="00755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8416E9" w:rsidRDefault="006202A5" w:rsidP="00755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6E9">
        <w:rPr>
          <w:rFonts w:ascii="Times New Roman" w:hAnsi="Times New Roman" w:cs="Times New Roman"/>
          <w:sz w:val="24"/>
          <w:szCs w:val="24"/>
        </w:rPr>
        <w:t>Галузь знань</w:t>
      </w:r>
      <w:r w:rsidR="004A593F" w:rsidRPr="008416E9">
        <w:rPr>
          <w:rFonts w:ascii="Times New Roman" w:hAnsi="Times New Roman" w:cs="Times New Roman"/>
          <w:sz w:val="24"/>
          <w:szCs w:val="24"/>
        </w:rPr>
        <w:t xml:space="preserve">: </w:t>
      </w:r>
      <w:r w:rsidRPr="008416E9">
        <w:rPr>
          <w:rFonts w:ascii="Times New Roman" w:hAnsi="Times New Roman" w:cs="Times New Roman"/>
          <w:b/>
          <w:sz w:val="24"/>
          <w:szCs w:val="24"/>
          <w:u w:val="single"/>
        </w:rPr>
        <w:t>05 Соціальні та поведінкові науки</w:t>
      </w:r>
    </w:p>
    <w:p w:rsidR="006202A5" w:rsidRPr="008416E9" w:rsidRDefault="006202A5" w:rsidP="00755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8416E9" w:rsidRDefault="006202A5" w:rsidP="00755A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6E9">
        <w:rPr>
          <w:rFonts w:ascii="Times New Roman" w:hAnsi="Times New Roman" w:cs="Times New Roman"/>
          <w:b/>
          <w:bCs/>
          <w:sz w:val="24"/>
          <w:szCs w:val="24"/>
        </w:rPr>
        <w:t>Рівень вищої освіти</w:t>
      </w:r>
      <w:r w:rsidR="004A593F" w:rsidRPr="008416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перший бакалаврський</w:t>
      </w:r>
    </w:p>
    <w:p w:rsidR="006202A5" w:rsidRPr="008416E9" w:rsidRDefault="006202A5" w:rsidP="00755A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02A5" w:rsidRPr="008416E9" w:rsidRDefault="006202A5" w:rsidP="00755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6E9">
        <w:rPr>
          <w:rFonts w:ascii="Times New Roman" w:hAnsi="Times New Roman" w:cs="Times New Roman"/>
          <w:b/>
          <w:sz w:val="24"/>
          <w:szCs w:val="24"/>
          <w:u w:val="single"/>
        </w:rPr>
        <w:t>Факультет педагогіки, психології та соціальної роботи</w:t>
      </w:r>
    </w:p>
    <w:p w:rsidR="006202A5" w:rsidRPr="008416E9" w:rsidRDefault="006202A5" w:rsidP="00755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8416E9" w:rsidRDefault="006202A5" w:rsidP="00755A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6E9">
        <w:rPr>
          <w:rFonts w:ascii="Times New Roman" w:hAnsi="Times New Roman" w:cs="Times New Roman"/>
          <w:bCs/>
          <w:sz w:val="24"/>
          <w:szCs w:val="24"/>
        </w:rPr>
        <w:t>Мова навчання</w:t>
      </w:r>
      <w:r w:rsidR="004A593F" w:rsidRPr="008416E9">
        <w:rPr>
          <w:rFonts w:ascii="Times New Roman" w:hAnsi="Times New Roman" w:cs="Times New Roman"/>
          <w:bCs/>
          <w:sz w:val="24"/>
          <w:szCs w:val="24"/>
        </w:rPr>
        <w:t>:</w:t>
      </w:r>
      <w:r w:rsidRPr="0084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b/>
          <w:bCs/>
          <w:sz w:val="24"/>
          <w:szCs w:val="24"/>
          <w:u w:val="single"/>
        </w:rPr>
        <w:t>українська</w:t>
      </w:r>
    </w:p>
    <w:p w:rsidR="006202A5" w:rsidRPr="008416E9" w:rsidRDefault="006202A5" w:rsidP="00755A8E">
      <w:pPr>
        <w:spacing w:after="0" w:line="240" w:lineRule="auto"/>
        <w:ind w:hanging="1418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Розробники: </w:t>
      </w:r>
      <w:r w:rsidRPr="008416E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Канівець Т. М.,</w:t>
      </w: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кандидат психологічних наук, доцент кафедри практичної психології, факультету педагогіки, психології та соціальної роботи</w:t>
      </w:r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Профайл викладача: </w:t>
      </w:r>
      <w:hyperlink r:id="rId7" w:history="1">
        <w:r w:rsidRPr="008416E9">
          <w:rPr>
            <w:rStyle w:val="a4"/>
            <w:rFonts w:ascii="Times New Roman" w:hAnsi="Times New Roman" w:cs="Times New Roman"/>
            <w:sz w:val="24"/>
            <w:szCs w:val="24"/>
          </w:rPr>
          <w:t>https://scholar.google.com.ua/citations?user=J4tl0d4AAAAJ&amp;hl=uk</w:t>
        </w:r>
      </w:hyperlink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  <w:t>0954194938</w:t>
      </w:r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 xml:space="preserve">E-mail: </w:t>
      </w:r>
      <w:hyperlink r:id="rId8" w:history="1">
        <w:r w:rsidRPr="008416E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Kaniv</w:t>
        </w:r>
        <w:r w:rsidRPr="007B04A7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ru-RU"/>
          </w:rPr>
          <w:t>79@</w:t>
        </w:r>
        <w:r w:rsidRPr="008416E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ukr</w:t>
        </w:r>
        <w:r w:rsidRPr="007B04A7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ru-RU"/>
          </w:rPr>
          <w:t>.</w:t>
        </w:r>
        <w:r w:rsidRPr="008416E9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net</w:t>
        </w:r>
      </w:hyperlink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; </w:t>
      </w:r>
      <w:r w:rsidRPr="008416E9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t.kanivetz@chnu.edu.ua</w:t>
      </w:r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Консультації: </w:t>
      </w:r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Онлайн-консультації</w:t>
      </w: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="007B04A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понеділок</w:t>
      </w: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– 1</w:t>
      </w:r>
      <w:r w:rsidR="007B04A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3:00 – 15</w:t>
      </w: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:00.</w:t>
      </w:r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Очні консультації</w:t>
      </w: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за попередньою домовленістю – </w:t>
      </w:r>
      <w:r w:rsidR="007B04A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понеділок</w:t>
      </w:r>
      <w:r w:rsidR="007B04A7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– 1</w:t>
      </w:r>
      <w:r w:rsidR="007B04A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3:00 – 15</w:t>
      </w:r>
      <w:r w:rsidR="007B04A7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:00</w:t>
      </w:r>
    </w:p>
    <w:p w:rsidR="000C2391" w:rsidRPr="008416E9" w:rsidRDefault="000C2391" w:rsidP="00755A8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Індивідуальна робота</w:t>
      </w: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четвер </w:t>
      </w:r>
      <w:r w:rsidR="007B04A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14:30 – 16:3</w:t>
      </w:r>
      <w:bookmarkStart w:id="0" w:name="_GoBack"/>
      <w:bookmarkEnd w:id="0"/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0.</w:t>
      </w:r>
    </w:p>
    <w:p w:rsidR="00F77798" w:rsidRPr="008416E9" w:rsidRDefault="00F77798" w:rsidP="00755A8E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:rsidR="00351858" w:rsidRPr="008416E9" w:rsidRDefault="00351858" w:rsidP="0075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 w:rsidRPr="008416E9" w:rsidSect="00644FA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798" w:rsidRPr="008416E9" w:rsidRDefault="00F77798" w:rsidP="00755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Анотація дисципліни (призначення навчальної дисципліни).</w:t>
      </w:r>
    </w:p>
    <w:p w:rsidR="00953D17" w:rsidRPr="008416E9" w:rsidRDefault="00504822" w:rsidP="00755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</w:t>
      </w:r>
      <w:r w:rsidR="002B79A4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AE27B0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Практикум з </w:t>
      </w:r>
      <w:r w:rsidR="002B79A4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психологі</w:t>
      </w:r>
      <w:r w:rsidR="00AE27B0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r w:rsidR="002B79A4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 </w:t>
      </w:r>
      <w:r w:rsidR="00AE27B0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основною</w:t>
      </w:r>
      <w:r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дисципліною підготовки фахівців за спеціальністю «Психологія», спеціалізацією «Практична психологія»</w:t>
      </w:r>
      <w:r w:rsidR="008C477C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«Соціальна психологія»</w:t>
      </w:r>
      <w:r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освітньо-кваліфікаційному рівні «бакалавр». Дисципліна вивчається </w:t>
      </w:r>
      <w:r w:rsidR="00AE27B0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протягом 1-3 семестру</w:t>
      </w:r>
      <w:r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B79A4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результатами вивчення матеріалу цього курсу студенти складають </w:t>
      </w:r>
      <w:r w:rsidR="00AE27B0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І-му семестрі – залік, у ІІ-му – </w:t>
      </w:r>
      <w:r w:rsidR="00940A4D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залік</w:t>
      </w:r>
      <w:r w:rsidR="00AE27B0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ІІІ-му – іспит.</w:t>
      </w:r>
      <w:r w:rsidR="006F195E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195E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 студентів ІІ-го курсу ск. у І та ІІ семестрах – іспити.</w:t>
      </w:r>
    </w:p>
    <w:p w:rsidR="00953D17" w:rsidRPr="008416E9" w:rsidRDefault="00953D17" w:rsidP="00755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«</w:t>
      </w:r>
      <w:r w:rsidR="00AC5ABC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Практикум з психології</w:t>
      </w:r>
      <w:r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1B01A3" w:rsidRPr="0084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вивчає прийоми та методи психологічних досліджень, які зможуть потім застосовувати в повсякденній роботі. Даний курс розглядає різні форми та методи навчальної роботи, які орієнтують студентів на самостійну творчу навчальну діяльність, оволодіння навичками та вміннями працювати з методиками й використовувати їх у своїй практичній діяльності.</w:t>
      </w:r>
    </w:p>
    <w:p w:rsidR="00953D17" w:rsidRPr="008416E9" w:rsidRDefault="00953D17" w:rsidP="0075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D449AE" w:rsidRPr="008416E9" w:rsidRDefault="00F77798" w:rsidP="00755A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A61EC" w:rsidRPr="008416E9">
        <w:rPr>
          <w:rFonts w:ascii="Times New Roman" w:hAnsi="Times New Roman" w:cs="Times New Roman"/>
          <w:bCs/>
          <w:sz w:val="24"/>
          <w:szCs w:val="24"/>
        </w:rPr>
        <w:t xml:space="preserve">сформувати уявлення та </w:t>
      </w:r>
      <w:r w:rsidR="009A61EC" w:rsidRPr="008416E9">
        <w:rPr>
          <w:rFonts w:ascii="Times New Roman" w:hAnsi="Times New Roman" w:cs="Times New Roman"/>
          <w:sz w:val="24"/>
          <w:szCs w:val="24"/>
        </w:rPr>
        <w:t xml:space="preserve">систематизувати знання з </w:t>
      </w:r>
      <w:r w:rsidR="001B01A3" w:rsidRPr="008416E9">
        <w:rPr>
          <w:rFonts w:ascii="Times New Roman" w:hAnsi="Times New Roman" w:cs="Times New Roman"/>
          <w:sz w:val="24"/>
          <w:szCs w:val="24"/>
        </w:rPr>
        <w:t xml:space="preserve">практикуму з </w:t>
      </w:r>
      <w:r w:rsidR="009A61EC" w:rsidRPr="008416E9">
        <w:rPr>
          <w:rFonts w:ascii="Times New Roman" w:hAnsi="Times New Roman" w:cs="Times New Roman"/>
          <w:sz w:val="24"/>
          <w:szCs w:val="24"/>
        </w:rPr>
        <w:t xml:space="preserve">психології; ознайомити студентів із </w:t>
      </w:r>
      <w:r w:rsidR="001B01A3" w:rsidRPr="008416E9">
        <w:rPr>
          <w:rFonts w:ascii="Times New Roman" w:hAnsi="Times New Roman" w:cs="Times New Roman"/>
          <w:sz w:val="24"/>
          <w:szCs w:val="24"/>
        </w:rPr>
        <w:t>методами психологічних досліджень і математико-статистичного аналізу кількісних показників.</w:t>
      </w:r>
      <w:r w:rsidR="00D449AE" w:rsidRPr="008416E9">
        <w:rPr>
          <w:rFonts w:ascii="Times New Roman" w:hAnsi="Times New Roman" w:cs="Times New Roman"/>
          <w:sz w:val="24"/>
          <w:szCs w:val="24"/>
        </w:rPr>
        <w:t xml:space="preserve"> сформувати у студентів вміння і навички дослідницької роботи, грамотного використання прикладного психологічного інструментарію при вивченні психологічних явищ.</w:t>
      </w:r>
    </w:p>
    <w:p w:rsidR="00953D17" w:rsidRPr="008416E9" w:rsidRDefault="00953D17" w:rsidP="0075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77798" w:rsidRPr="008416E9" w:rsidRDefault="003D3952" w:rsidP="00755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F77798"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Пререквізити. </w:t>
      </w:r>
      <w:r w:rsidR="009C2421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</w:t>
      </w:r>
      <w:r w:rsidR="00F77798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 початку </w:t>
      </w:r>
      <w:r w:rsidR="009C2421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вивчення курсу «</w:t>
      </w:r>
      <w:r w:rsidR="00620106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Практикум з психології</w:t>
      </w:r>
      <w:r w:rsidR="009C2421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» важливо опанувати такими навчальними дисциплінами як </w:t>
      </w:r>
      <w:r w:rsidR="00620106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«Загальна психологія», </w:t>
      </w:r>
      <w:r w:rsidR="009C2421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«В</w:t>
      </w:r>
      <w:r w:rsidR="009A61EC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ікова психологія</w:t>
      </w:r>
      <w:r w:rsidR="009C2421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», </w:t>
      </w:r>
      <w:r w:rsidR="00E414EF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«Психологія особистості», </w:t>
      </w:r>
      <w:r w:rsidR="009C2421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«Експериментальна психологія», «Психофізіологія»</w:t>
      </w:r>
      <w:r w:rsidR="00620106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«Педагогічна психологія», «Анатомія та фізіологія ЦНС та ВНД»</w:t>
      </w:r>
      <w:r w:rsidR="009C2421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 Р</w:t>
      </w:r>
      <w:r w:rsidR="00F77798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азом із дисципліною</w:t>
      </w:r>
      <w:r w:rsidR="009C2421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2590C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варто слухати такі курси як «Психосоматика», «Патопсихологія»</w:t>
      </w:r>
      <w:r w:rsidR="009A61EC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620106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«Психодіагностика», «Психологія спілкування»</w:t>
      </w:r>
      <w:r w:rsidR="0092590C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 w:rsidR="00F77798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C2421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Це </w:t>
      </w:r>
      <w:r w:rsidR="00F77798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підвищ</w:t>
      </w:r>
      <w:r w:rsidR="009C2421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ить</w:t>
      </w:r>
      <w:r w:rsidR="00F77798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ефективність засвоєння</w:t>
      </w:r>
      <w:r w:rsidR="009C2421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даного</w:t>
      </w:r>
      <w:r w:rsidR="00F77798" w:rsidRPr="008416E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курсу.</w:t>
      </w:r>
    </w:p>
    <w:p w:rsidR="00953D17" w:rsidRPr="008416E9" w:rsidRDefault="00953D17" w:rsidP="0075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2590C" w:rsidRPr="008416E9" w:rsidRDefault="003D3952" w:rsidP="0075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F77798"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CA3744"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Компетентності та результати навчання, формування яких сприяє дисципліна.</w:t>
      </w:r>
    </w:p>
    <w:p w:rsidR="00CA3744" w:rsidRPr="008416E9" w:rsidRDefault="00CA3744" w:rsidP="0075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A3744" w:rsidRPr="008416E9" w:rsidRDefault="00CA3744" w:rsidP="00755A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Згідно з вимогами стандарту дисципліна забезпечує набуття студентами </w:t>
      </w:r>
      <w:r w:rsidRPr="008416E9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компетентностей:</w:t>
      </w:r>
    </w:p>
    <w:p w:rsidR="00CA3744" w:rsidRPr="008416E9" w:rsidRDefault="00CA3744" w:rsidP="00755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052" w:rsidRPr="008416E9" w:rsidRDefault="00DC5052" w:rsidP="0075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  <w:u w:val="single"/>
        </w:rPr>
        <w:t>Інтегральна компетентність</w:t>
      </w:r>
      <w:r w:rsidRPr="008416E9">
        <w:rPr>
          <w:rFonts w:ascii="Times New Roman" w:hAnsi="Times New Roman" w:cs="Times New Roman"/>
          <w:sz w:val="24"/>
          <w:szCs w:val="24"/>
        </w:rPr>
        <w:t xml:space="preserve"> – 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які характеризуються комплексністю і невизначеністю умов.</w:t>
      </w:r>
    </w:p>
    <w:p w:rsidR="00DC5052" w:rsidRPr="008416E9" w:rsidRDefault="00DC5052" w:rsidP="0075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5052" w:rsidRPr="008416E9" w:rsidRDefault="00DC5052" w:rsidP="0075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6E9">
        <w:rPr>
          <w:rFonts w:ascii="Times New Roman" w:hAnsi="Times New Roman" w:cs="Times New Roman"/>
          <w:sz w:val="24"/>
          <w:szCs w:val="24"/>
          <w:u w:val="single"/>
        </w:rPr>
        <w:t>Загальні компетентності (ЗК)</w:t>
      </w:r>
    </w:p>
    <w:p w:rsidR="009A23D4" w:rsidRPr="008416E9" w:rsidRDefault="009A23D4" w:rsidP="00755A8E">
      <w:pPr>
        <w:pStyle w:val="TableParagraph"/>
        <w:tabs>
          <w:tab w:val="left" w:pos="906"/>
          <w:tab w:val="left" w:pos="2295"/>
          <w:tab w:val="left" w:pos="4243"/>
          <w:tab w:val="left" w:pos="5318"/>
          <w:tab w:val="left" w:pos="5716"/>
        </w:tabs>
        <w:jc w:val="both"/>
        <w:rPr>
          <w:sz w:val="24"/>
          <w:szCs w:val="24"/>
        </w:rPr>
      </w:pPr>
      <w:r w:rsidRPr="008416E9">
        <w:rPr>
          <w:sz w:val="24"/>
          <w:szCs w:val="24"/>
        </w:rPr>
        <w:t>ЗК1.</w:t>
      </w:r>
      <w:r w:rsidR="005463F9" w:rsidRPr="008416E9">
        <w:rPr>
          <w:sz w:val="24"/>
          <w:szCs w:val="24"/>
        </w:rPr>
        <w:t xml:space="preserve"> </w:t>
      </w:r>
      <w:r w:rsidRPr="008416E9">
        <w:rPr>
          <w:sz w:val="24"/>
          <w:szCs w:val="24"/>
        </w:rPr>
        <w:t xml:space="preserve">Здатність застосовувати знання у </w:t>
      </w:r>
      <w:r w:rsidRPr="008416E9">
        <w:rPr>
          <w:spacing w:val="-3"/>
          <w:sz w:val="24"/>
          <w:szCs w:val="24"/>
        </w:rPr>
        <w:t xml:space="preserve">практичних </w:t>
      </w:r>
      <w:r w:rsidRPr="008416E9">
        <w:rPr>
          <w:sz w:val="24"/>
          <w:szCs w:val="24"/>
        </w:rPr>
        <w:t>ситуаціях.</w:t>
      </w:r>
    </w:p>
    <w:p w:rsidR="009A23D4" w:rsidRPr="008416E9" w:rsidRDefault="009A23D4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t>ЗК2. Знання та розуміння предметної області та розуміння професійної діяльності.</w:t>
      </w:r>
    </w:p>
    <w:p w:rsidR="009A23D4" w:rsidRPr="008416E9" w:rsidRDefault="009A23D4" w:rsidP="00755A8E">
      <w:pPr>
        <w:pStyle w:val="TableParagraph"/>
        <w:tabs>
          <w:tab w:val="left" w:pos="1125"/>
          <w:tab w:val="left" w:pos="2634"/>
          <w:tab w:val="left" w:pos="4756"/>
          <w:tab w:val="left" w:pos="7040"/>
        </w:tabs>
        <w:jc w:val="both"/>
        <w:rPr>
          <w:sz w:val="24"/>
          <w:szCs w:val="24"/>
        </w:rPr>
      </w:pPr>
      <w:r w:rsidRPr="008416E9">
        <w:rPr>
          <w:sz w:val="24"/>
          <w:szCs w:val="24"/>
        </w:rPr>
        <w:t xml:space="preserve">ЗК3. Навички використання інформаційних </w:t>
      </w:r>
      <w:r w:rsidRPr="008416E9">
        <w:rPr>
          <w:spacing w:val="-18"/>
          <w:sz w:val="24"/>
          <w:szCs w:val="24"/>
        </w:rPr>
        <w:t xml:space="preserve">і </w:t>
      </w:r>
      <w:r w:rsidRPr="008416E9">
        <w:rPr>
          <w:sz w:val="24"/>
          <w:szCs w:val="24"/>
        </w:rPr>
        <w:t>комунікаційних технологій.</w:t>
      </w:r>
    </w:p>
    <w:p w:rsidR="009A23D4" w:rsidRPr="008416E9" w:rsidRDefault="009A23D4" w:rsidP="00755A8E">
      <w:pPr>
        <w:pStyle w:val="TableParagraph"/>
        <w:tabs>
          <w:tab w:val="left" w:pos="964"/>
          <w:tab w:val="left" w:pos="2415"/>
          <w:tab w:val="left" w:pos="3685"/>
          <w:tab w:val="left" w:pos="4082"/>
          <w:tab w:val="left" w:pos="5844"/>
        </w:tabs>
        <w:jc w:val="both"/>
        <w:rPr>
          <w:sz w:val="24"/>
          <w:szCs w:val="24"/>
        </w:rPr>
      </w:pPr>
      <w:r w:rsidRPr="008416E9">
        <w:rPr>
          <w:sz w:val="24"/>
          <w:szCs w:val="24"/>
        </w:rPr>
        <w:t xml:space="preserve">ЗК4. Здатність вчитися і оволодівати </w:t>
      </w:r>
      <w:r w:rsidRPr="008416E9">
        <w:rPr>
          <w:spacing w:val="-3"/>
          <w:sz w:val="24"/>
          <w:szCs w:val="24"/>
        </w:rPr>
        <w:t xml:space="preserve">сучасними </w:t>
      </w:r>
      <w:r w:rsidRPr="008416E9">
        <w:rPr>
          <w:sz w:val="24"/>
          <w:szCs w:val="24"/>
        </w:rPr>
        <w:t>знаннями.</w:t>
      </w:r>
    </w:p>
    <w:p w:rsidR="009A23D4" w:rsidRPr="008416E9" w:rsidRDefault="009A23D4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t>ЗК5. Здатність бути критичним і самокритичним.</w:t>
      </w:r>
    </w:p>
    <w:p w:rsidR="009A23D4" w:rsidRPr="008416E9" w:rsidRDefault="009A23D4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t>ЗК6. Здатність генер</w:t>
      </w:r>
      <w:r w:rsidR="005463F9" w:rsidRPr="008416E9">
        <w:rPr>
          <w:sz w:val="24"/>
          <w:szCs w:val="24"/>
        </w:rPr>
        <w:t>увати нові ідеї (креативність).</w:t>
      </w:r>
    </w:p>
    <w:p w:rsidR="009A23D4" w:rsidRPr="008416E9" w:rsidRDefault="009A23D4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t>ЗК</w:t>
      </w:r>
      <w:r w:rsidR="005463F9" w:rsidRPr="008416E9">
        <w:rPr>
          <w:sz w:val="24"/>
          <w:szCs w:val="24"/>
        </w:rPr>
        <w:t>7</w:t>
      </w:r>
      <w:r w:rsidRPr="008416E9">
        <w:rPr>
          <w:sz w:val="24"/>
          <w:szCs w:val="24"/>
        </w:rPr>
        <w:t>. Навички міжособистісної взаємодії</w:t>
      </w:r>
      <w:r w:rsidR="005463F9" w:rsidRPr="008416E9">
        <w:rPr>
          <w:sz w:val="24"/>
          <w:szCs w:val="24"/>
        </w:rPr>
        <w:t>.</w:t>
      </w:r>
    </w:p>
    <w:p w:rsidR="009A23D4" w:rsidRPr="008416E9" w:rsidRDefault="009A23D4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t>ЗК</w:t>
      </w:r>
      <w:r w:rsidR="005463F9" w:rsidRPr="008416E9">
        <w:rPr>
          <w:sz w:val="24"/>
          <w:szCs w:val="24"/>
        </w:rPr>
        <w:t>8.</w:t>
      </w:r>
      <w:r w:rsidRPr="008416E9">
        <w:rPr>
          <w:sz w:val="24"/>
          <w:szCs w:val="24"/>
        </w:rPr>
        <w:t xml:space="preserve"> Здатність працювати в команді.</w:t>
      </w:r>
    </w:p>
    <w:p w:rsidR="009A23D4" w:rsidRPr="008416E9" w:rsidRDefault="009A23D4" w:rsidP="00755A8E">
      <w:pPr>
        <w:pStyle w:val="TableParagraph"/>
        <w:jc w:val="both"/>
        <w:rPr>
          <w:sz w:val="24"/>
          <w:szCs w:val="24"/>
        </w:rPr>
      </w:pPr>
    </w:p>
    <w:p w:rsidR="007D19E3" w:rsidRPr="008416E9" w:rsidRDefault="009A23D4" w:rsidP="0075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6E9">
        <w:rPr>
          <w:rFonts w:ascii="Times New Roman" w:hAnsi="Times New Roman" w:cs="Times New Roman"/>
          <w:sz w:val="24"/>
          <w:szCs w:val="24"/>
          <w:u w:val="single"/>
        </w:rPr>
        <w:t>Спеціальні (фахові, предметні) компетентності</w:t>
      </w:r>
    </w:p>
    <w:p w:rsidR="005463F9" w:rsidRPr="008416E9" w:rsidRDefault="005463F9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t>СК1. Здатність оперувати категоріально-понятійним апаратом психології</w:t>
      </w:r>
      <w:r w:rsidR="00C80BF5" w:rsidRPr="008416E9">
        <w:rPr>
          <w:sz w:val="24"/>
          <w:szCs w:val="24"/>
        </w:rPr>
        <w:t>.</w:t>
      </w:r>
    </w:p>
    <w:p w:rsidR="005463F9" w:rsidRPr="008416E9" w:rsidRDefault="005463F9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:rsidR="005463F9" w:rsidRPr="008416E9" w:rsidRDefault="005463F9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lastRenderedPageBreak/>
        <w:t>СК3. Здатність до розуміння природи поведінки, діяльності та вчинків.</w:t>
      </w:r>
    </w:p>
    <w:p w:rsidR="005463F9" w:rsidRPr="008416E9" w:rsidRDefault="005463F9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t>СК4. Здатність самостійно збирати та критично опрацьовувати, аналізувати та узагальнювати психологічну інформацію з різних джерел</w:t>
      </w:r>
      <w:r w:rsidR="00C80BF5" w:rsidRPr="008416E9">
        <w:rPr>
          <w:sz w:val="24"/>
          <w:szCs w:val="24"/>
        </w:rPr>
        <w:t>.</w:t>
      </w:r>
    </w:p>
    <w:p w:rsidR="005463F9" w:rsidRPr="008416E9" w:rsidRDefault="005463F9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t>СК</w:t>
      </w:r>
      <w:r w:rsidR="00C80BF5" w:rsidRPr="008416E9">
        <w:rPr>
          <w:sz w:val="24"/>
          <w:szCs w:val="24"/>
        </w:rPr>
        <w:t>5</w:t>
      </w:r>
      <w:r w:rsidRPr="008416E9">
        <w:rPr>
          <w:sz w:val="24"/>
          <w:szCs w:val="24"/>
        </w:rPr>
        <w:t>. Здатність самостійно планувати, організовувати та здійснювати психологічне дослідження</w:t>
      </w:r>
      <w:r w:rsidR="00C80BF5" w:rsidRPr="008416E9">
        <w:rPr>
          <w:sz w:val="24"/>
          <w:szCs w:val="24"/>
        </w:rPr>
        <w:t>.</w:t>
      </w:r>
    </w:p>
    <w:p w:rsidR="005463F9" w:rsidRPr="008416E9" w:rsidRDefault="005463F9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t>СК</w:t>
      </w:r>
      <w:r w:rsidR="00C80BF5" w:rsidRPr="008416E9">
        <w:rPr>
          <w:sz w:val="24"/>
          <w:szCs w:val="24"/>
        </w:rPr>
        <w:t>6</w:t>
      </w:r>
      <w:r w:rsidRPr="008416E9">
        <w:rPr>
          <w:sz w:val="24"/>
          <w:szCs w:val="24"/>
        </w:rPr>
        <w:t>. Здатність аналізувати та систематизувати одержані результати, формулювати аргументовані висновки та рекомендації</w:t>
      </w:r>
      <w:r w:rsidR="00C80BF5" w:rsidRPr="008416E9">
        <w:rPr>
          <w:sz w:val="24"/>
          <w:szCs w:val="24"/>
        </w:rPr>
        <w:t>.</w:t>
      </w:r>
    </w:p>
    <w:p w:rsidR="005463F9" w:rsidRPr="008416E9" w:rsidRDefault="005463F9" w:rsidP="00755A8E">
      <w:pPr>
        <w:pStyle w:val="TableParagraph"/>
        <w:jc w:val="both"/>
        <w:rPr>
          <w:sz w:val="24"/>
          <w:szCs w:val="24"/>
        </w:rPr>
      </w:pPr>
      <w:r w:rsidRPr="008416E9">
        <w:rPr>
          <w:sz w:val="24"/>
          <w:szCs w:val="24"/>
        </w:rPr>
        <w:t>СК</w:t>
      </w:r>
      <w:r w:rsidR="00C80BF5" w:rsidRPr="008416E9">
        <w:rPr>
          <w:sz w:val="24"/>
          <w:szCs w:val="24"/>
        </w:rPr>
        <w:t>7</w:t>
      </w:r>
      <w:r w:rsidRPr="008416E9">
        <w:rPr>
          <w:sz w:val="24"/>
          <w:szCs w:val="24"/>
        </w:rPr>
        <w:t>. Здатність організовувати та надавати психологічну допомогу (індивідуальну та групову)</w:t>
      </w:r>
    </w:p>
    <w:p w:rsidR="005463F9" w:rsidRPr="008416E9" w:rsidRDefault="005463F9" w:rsidP="00755A8E">
      <w:pPr>
        <w:pStyle w:val="TableParagraph"/>
        <w:tabs>
          <w:tab w:val="left" w:pos="1146"/>
          <w:tab w:val="left" w:pos="2730"/>
          <w:tab w:val="left" w:pos="4677"/>
          <w:tab w:val="left" w:pos="6874"/>
        </w:tabs>
        <w:jc w:val="both"/>
        <w:rPr>
          <w:sz w:val="24"/>
          <w:szCs w:val="24"/>
        </w:rPr>
      </w:pPr>
      <w:r w:rsidRPr="008416E9">
        <w:rPr>
          <w:sz w:val="24"/>
          <w:szCs w:val="24"/>
        </w:rPr>
        <w:t>СК</w:t>
      </w:r>
      <w:r w:rsidR="00C80BF5" w:rsidRPr="008416E9">
        <w:rPr>
          <w:sz w:val="24"/>
          <w:szCs w:val="24"/>
        </w:rPr>
        <w:t>8</w:t>
      </w:r>
      <w:r w:rsidRPr="008416E9">
        <w:rPr>
          <w:sz w:val="24"/>
          <w:szCs w:val="24"/>
        </w:rPr>
        <w:t xml:space="preserve">. Здатність здійснювати просвітницьку </w:t>
      </w:r>
      <w:r w:rsidRPr="008416E9">
        <w:rPr>
          <w:spacing w:val="-9"/>
          <w:sz w:val="24"/>
          <w:szCs w:val="24"/>
        </w:rPr>
        <w:t xml:space="preserve">та </w:t>
      </w:r>
      <w:r w:rsidRPr="008416E9">
        <w:rPr>
          <w:sz w:val="24"/>
          <w:szCs w:val="24"/>
        </w:rPr>
        <w:t>психопрофілактичну відповідно до</w:t>
      </w:r>
      <w:r w:rsidRPr="008416E9">
        <w:rPr>
          <w:spacing w:val="-5"/>
          <w:sz w:val="24"/>
          <w:szCs w:val="24"/>
        </w:rPr>
        <w:t xml:space="preserve"> </w:t>
      </w:r>
      <w:r w:rsidRPr="008416E9">
        <w:rPr>
          <w:sz w:val="24"/>
          <w:szCs w:val="24"/>
        </w:rPr>
        <w:t>запиту</w:t>
      </w:r>
    </w:p>
    <w:p w:rsidR="005463F9" w:rsidRPr="008416E9" w:rsidRDefault="005463F9" w:rsidP="00755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СК</w:t>
      </w:r>
      <w:r w:rsidR="00C80BF5" w:rsidRPr="008416E9">
        <w:rPr>
          <w:rFonts w:ascii="Times New Roman" w:hAnsi="Times New Roman" w:cs="Times New Roman"/>
          <w:sz w:val="24"/>
          <w:szCs w:val="24"/>
        </w:rPr>
        <w:t>9</w:t>
      </w:r>
      <w:r w:rsidRPr="008416E9">
        <w:rPr>
          <w:rFonts w:ascii="Times New Roman" w:hAnsi="Times New Roman" w:cs="Times New Roman"/>
          <w:sz w:val="24"/>
          <w:szCs w:val="24"/>
        </w:rPr>
        <w:t xml:space="preserve">. Здатність дотримуватися норм професійної етики </w:t>
      </w:r>
    </w:p>
    <w:p w:rsidR="005463F9" w:rsidRPr="008416E9" w:rsidRDefault="005463F9" w:rsidP="00755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СК1</w:t>
      </w:r>
      <w:r w:rsidR="00C80BF5" w:rsidRPr="008416E9">
        <w:rPr>
          <w:rFonts w:ascii="Times New Roman" w:hAnsi="Times New Roman" w:cs="Times New Roman"/>
          <w:sz w:val="24"/>
          <w:szCs w:val="24"/>
        </w:rPr>
        <w:t>0</w:t>
      </w:r>
      <w:r w:rsidRPr="008416E9">
        <w:rPr>
          <w:rFonts w:ascii="Times New Roman" w:hAnsi="Times New Roman" w:cs="Times New Roman"/>
          <w:sz w:val="24"/>
          <w:szCs w:val="24"/>
        </w:rPr>
        <w:t>.</w:t>
      </w:r>
      <w:r w:rsidR="00C80BF5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 xml:space="preserve">Здатність до </w:t>
      </w:r>
      <w:r w:rsidR="00C80BF5" w:rsidRPr="008416E9">
        <w:rPr>
          <w:rFonts w:ascii="Times New Roman" w:hAnsi="Times New Roman" w:cs="Times New Roman"/>
          <w:sz w:val="24"/>
          <w:szCs w:val="24"/>
        </w:rPr>
        <w:t xml:space="preserve">особистісного </w:t>
      </w:r>
      <w:r w:rsidRPr="008416E9">
        <w:rPr>
          <w:rFonts w:ascii="Times New Roman" w:hAnsi="Times New Roman" w:cs="Times New Roman"/>
          <w:sz w:val="24"/>
          <w:szCs w:val="24"/>
        </w:rPr>
        <w:t>та</w:t>
      </w:r>
      <w:r w:rsidR="00C80BF5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pacing w:val="-1"/>
          <w:sz w:val="24"/>
          <w:szCs w:val="24"/>
        </w:rPr>
        <w:t xml:space="preserve">професійного </w:t>
      </w:r>
      <w:r w:rsidRPr="008416E9">
        <w:rPr>
          <w:rFonts w:ascii="Times New Roman" w:hAnsi="Times New Roman" w:cs="Times New Roman"/>
          <w:sz w:val="24"/>
          <w:szCs w:val="24"/>
        </w:rPr>
        <w:t>самовдосконалення, навчання та</w:t>
      </w:r>
      <w:r w:rsidRPr="008416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саморозвитку.</w:t>
      </w:r>
    </w:p>
    <w:p w:rsidR="0092590C" w:rsidRPr="008416E9" w:rsidRDefault="0092590C" w:rsidP="0075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Після вивчення курсу студенти повинні </w:t>
      </w:r>
      <w:r w:rsidRPr="008416E9">
        <w:rPr>
          <w:rFonts w:ascii="Times New Roman" w:hAnsi="Times New Roman" w:cs="Times New Roman"/>
          <w:b/>
          <w:sz w:val="24"/>
          <w:szCs w:val="24"/>
        </w:rPr>
        <w:t>знати</w:t>
      </w:r>
      <w:r w:rsidRPr="008416E9">
        <w:rPr>
          <w:rFonts w:ascii="Times New Roman" w:hAnsi="Times New Roman" w:cs="Times New Roman"/>
          <w:sz w:val="24"/>
          <w:szCs w:val="24"/>
        </w:rPr>
        <w:t>:</w:t>
      </w:r>
    </w:p>
    <w:p w:rsidR="005A057A" w:rsidRPr="008416E9" w:rsidRDefault="005A057A" w:rsidP="00755A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предмет і об’єкт та методологію психологічних досліджень;</w:t>
      </w:r>
    </w:p>
    <w:p w:rsidR="005A057A" w:rsidRPr="008416E9" w:rsidRDefault="005A057A" w:rsidP="00755A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історію становлення теоретичних підходів до вивчення людини як суб’єкта діяльності і пізнання;</w:t>
      </w:r>
    </w:p>
    <w:p w:rsidR="005A057A" w:rsidRPr="008416E9" w:rsidRDefault="005A057A" w:rsidP="00755A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 основні експериментальні шляхи вирішення ключових проблем психології; </w:t>
      </w:r>
    </w:p>
    <w:p w:rsidR="005A057A" w:rsidRPr="008416E9" w:rsidRDefault="005A057A" w:rsidP="00755A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закономірності становлення і розвитку особистості;</w:t>
      </w:r>
    </w:p>
    <w:p w:rsidR="005A057A" w:rsidRPr="008416E9" w:rsidRDefault="005A057A" w:rsidP="00755A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місце і ролі процесів пізнання і самопізнання в психічному розвитку людини.</w:t>
      </w:r>
    </w:p>
    <w:p w:rsidR="0092590C" w:rsidRPr="008416E9" w:rsidRDefault="00755A8E" w:rsidP="00755A8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ab/>
      </w:r>
      <w:r w:rsidR="0092590C" w:rsidRPr="008416E9">
        <w:rPr>
          <w:rFonts w:ascii="Times New Roman" w:hAnsi="Times New Roman" w:cs="Times New Roman"/>
          <w:sz w:val="24"/>
          <w:szCs w:val="24"/>
        </w:rPr>
        <w:t xml:space="preserve">Після вивчення курсу студенти повинні </w:t>
      </w:r>
      <w:r w:rsidR="0092590C" w:rsidRPr="008416E9">
        <w:rPr>
          <w:rFonts w:ascii="Times New Roman" w:hAnsi="Times New Roman" w:cs="Times New Roman"/>
          <w:b/>
          <w:sz w:val="24"/>
          <w:szCs w:val="24"/>
        </w:rPr>
        <w:t>вміти</w:t>
      </w:r>
      <w:r w:rsidR="0092590C" w:rsidRPr="008416E9">
        <w:rPr>
          <w:rFonts w:ascii="Times New Roman" w:hAnsi="Times New Roman" w:cs="Times New Roman"/>
          <w:sz w:val="24"/>
          <w:szCs w:val="24"/>
        </w:rPr>
        <w:t>:</w:t>
      </w:r>
    </w:p>
    <w:p w:rsidR="005A057A" w:rsidRPr="008416E9" w:rsidRDefault="005A057A" w:rsidP="00755A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досліджувати індивідуально-психологічні особливості людини;</w:t>
      </w:r>
    </w:p>
    <w:p w:rsidR="005A057A" w:rsidRPr="008416E9" w:rsidRDefault="005A057A" w:rsidP="00755A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 досліджувати емоційно-вольові характеристики особистості;</w:t>
      </w:r>
    </w:p>
    <w:p w:rsidR="005A057A" w:rsidRPr="008416E9" w:rsidRDefault="005A057A" w:rsidP="00755A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 досліджувати мотиваційну і когнітивну сфери людини;</w:t>
      </w:r>
    </w:p>
    <w:p w:rsidR="005A057A" w:rsidRPr="008416E9" w:rsidRDefault="005A057A" w:rsidP="00755A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 самостійно розбиратися в постановці і вирішенні проблем, пов’язаних із розвитком особистості і індивідуальності людини, системи пізнавальних процесів;</w:t>
      </w:r>
    </w:p>
    <w:p w:rsidR="005A057A" w:rsidRPr="008416E9" w:rsidRDefault="005A057A" w:rsidP="00755A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розуміти загальні закономірності поведінки.</w:t>
      </w:r>
    </w:p>
    <w:p w:rsidR="00E17335" w:rsidRPr="008416E9" w:rsidRDefault="003D3952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967E58" w:rsidRPr="008416E9" w:rsidRDefault="00967E58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E17335" w:rsidRPr="008416E9" w:rsidRDefault="003D3952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.1. Загальна інформація</w:t>
      </w:r>
    </w:p>
    <w:p w:rsidR="00282EF7" w:rsidRPr="008416E9" w:rsidRDefault="00656EEC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для студентів повної форми навчання</w:t>
      </w:r>
    </w:p>
    <w:tbl>
      <w:tblPr>
        <w:tblW w:w="1041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551"/>
        <w:gridCol w:w="717"/>
        <w:gridCol w:w="551"/>
        <w:gridCol w:w="576"/>
        <w:gridCol w:w="552"/>
        <w:gridCol w:w="552"/>
        <w:gridCol w:w="552"/>
        <w:gridCol w:w="552"/>
        <w:gridCol w:w="552"/>
        <w:gridCol w:w="724"/>
        <w:gridCol w:w="1530"/>
        <w:gridCol w:w="1475"/>
      </w:tblGrid>
      <w:tr w:rsidR="00E17335" w:rsidRPr="008416E9" w:rsidTr="00A77BA8">
        <w:trPr>
          <w:trHeight w:val="419"/>
          <w:jc w:val="center"/>
        </w:trPr>
        <w:tc>
          <w:tcPr>
            <w:tcW w:w="104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Назва навчальної дисципліни___</w:t>
            </w:r>
            <w:r w:rsidR="003E7B0E"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Практикум з психології</w:t>
            </w: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__________________</w:t>
            </w:r>
          </w:p>
        </w:tc>
      </w:tr>
      <w:tr w:rsidR="00E17335" w:rsidRPr="008416E9" w:rsidTr="007507FD">
        <w:trPr>
          <w:trHeight w:val="419"/>
          <w:jc w:val="center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4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351858" w:rsidRPr="008416E9" w:rsidRDefault="00351858" w:rsidP="00755A8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="00E17335"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ідсумко</w:t>
            </w:r>
          </w:p>
          <w:p w:rsidR="00D40206" w:rsidRPr="008416E9" w:rsidRDefault="00E17335" w:rsidP="00755A8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 контролю</w:t>
            </w:r>
          </w:p>
        </w:tc>
      </w:tr>
      <w:tr w:rsidR="00351858" w:rsidRPr="008416E9" w:rsidTr="007507FD">
        <w:trPr>
          <w:trHeight w:val="15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8416E9" w:rsidRDefault="00E17335" w:rsidP="00755A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 модулів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</w:t>
            </w:r>
            <w:r w:rsidR="00E17335"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екції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8416E9" w:rsidRDefault="00E17335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8416E9" w:rsidRDefault="00E17335" w:rsidP="00755A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351858" w:rsidRPr="008416E9" w:rsidTr="007507FD">
        <w:trPr>
          <w:trHeight w:val="33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17335" w:rsidP="00755A8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92590C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-й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</w:t>
            </w:r>
            <w:r w:rsidR="0092590C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-й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92590C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92590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E81208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92590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92590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87032A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залік</w:t>
            </w:r>
          </w:p>
        </w:tc>
      </w:tr>
      <w:tr w:rsidR="00351858" w:rsidRPr="008416E9" w:rsidTr="007507FD">
        <w:trPr>
          <w:trHeight w:val="33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17335" w:rsidP="00755A8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92590C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-й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</w:t>
            </w:r>
            <w:r w:rsidR="0092590C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-й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92590C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92590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E81208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8416E9" w:rsidRDefault="00E8120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92590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92590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92590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92590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282EF7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E81208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92590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8416E9" w:rsidRDefault="0087032A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залік</w:t>
            </w:r>
          </w:p>
        </w:tc>
      </w:tr>
      <w:tr w:rsidR="00A77BA8" w:rsidRPr="008416E9" w:rsidTr="007507FD">
        <w:trPr>
          <w:trHeight w:val="33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1-й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ІІ-й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88297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4</w:t>
            </w:r>
            <w:r w:rsidR="00A77BA8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88297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120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88297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56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88297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88297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4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88297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залік</w:t>
            </w:r>
          </w:p>
        </w:tc>
      </w:tr>
      <w:tr w:rsidR="00A77BA8" w:rsidRPr="008416E9" w:rsidTr="007507FD">
        <w:trPr>
          <w:trHeight w:val="33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1-й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ІІ-й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88297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A77BA8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88297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962E1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962E1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962E1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залік</w:t>
            </w:r>
          </w:p>
        </w:tc>
      </w:tr>
      <w:tr w:rsidR="00A77BA8" w:rsidRPr="008416E9" w:rsidTr="007507FD">
        <w:trPr>
          <w:trHeight w:val="358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ІІІ-й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A77BA8" w:rsidRPr="008416E9" w:rsidTr="007507FD">
        <w:trPr>
          <w:trHeight w:val="33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2-й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ІІІ-й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BA8" w:rsidRPr="008416E9" w:rsidRDefault="00A77BA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BA8" w:rsidRPr="008416E9" w:rsidRDefault="00A77BA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іспит</w:t>
            </w:r>
          </w:p>
        </w:tc>
      </w:tr>
    </w:tbl>
    <w:p w:rsidR="0092590C" w:rsidRPr="008416E9" w:rsidRDefault="0092590C" w:rsidP="00755A8E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550DD" w:rsidRPr="008416E9" w:rsidRDefault="003D3952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8550DD"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p w:rsidR="00282EF7" w:rsidRPr="008416E9" w:rsidRDefault="00282EF7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874"/>
        <w:gridCol w:w="20"/>
        <w:gridCol w:w="524"/>
        <w:gridCol w:w="51"/>
        <w:gridCol w:w="20"/>
        <w:gridCol w:w="481"/>
        <w:gridCol w:w="51"/>
        <w:gridCol w:w="497"/>
        <w:gridCol w:w="67"/>
        <w:gridCol w:w="25"/>
        <w:gridCol w:w="687"/>
        <w:gridCol w:w="49"/>
        <w:gridCol w:w="561"/>
        <w:gridCol w:w="57"/>
        <w:gridCol w:w="736"/>
        <w:gridCol w:w="29"/>
        <w:gridCol w:w="129"/>
        <w:gridCol w:w="333"/>
        <w:gridCol w:w="129"/>
        <w:gridCol w:w="493"/>
        <w:gridCol w:w="55"/>
        <w:gridCol w:w="31"/>
        <w:gridCol w:w="626"/>
        <w:gridCol w:w="8"/>
        <w:gridCol w:w="6"/>
        <w:gridCol w:w="511"/>
        <w:gridCol w:w="23"/>
        <w:gridCol w:w="110"/>
        <w:gridCol w:w="561"/>
      </w:tblGrid>
      <w:tr w:rsidR="00E615B0" w:rsidRPr="008416E9" w:rsidTr="00321D1A">
        <w:trPr>
          <w:cantSplit/>
        </w:trPr>
        <w:tc>
          <w:tcPr>
            <w:tcW w:w="1042" w:type="pct"/>
            <w:vMerge w:val="restart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Назви змістових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модулів і тем</w:t>
            </w:r>
          </w:p>
        </w:tc>
        <w:tc>
          <w:tcPr>
            <w:tcW w:w="3958" w:type="pct"/>
            <w:gridSpan w:val="29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 годин</w:t>
            </w:r>
          </w:p>
        </w:tc>
      </w:tr>
      <w:tr w:rsidR="00A558E1" w:rsidRPr="008416E9" w:rsidTr="00995130">
        <w:trPr>
          <w:cantSplit/>
        </w:trPr>
        <w:tc>
          <w:tcPr>
            <w:tcW w:w="1042" w:type="pct"/>
            <w:vMerge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pct"/>
            <w:gridSpan w:val="13"/>
            <w:tcBorders>
              <w:right w:val="single" w:sz="12" w:space="0" w:color="auto"/>
            </w:tcBorders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961" w:type="pct"/>
            <w:gridSpan w:val="16"/>
            <w:tcBorders>
              <w:left w:val="single" w:sz="12" w:space="0" w:color="auto"/>
            </w:tcBorders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E615B0" w:rsidRPr="008416E9" w:rsidTr="00995130">
        <w:trPr>
          <w:cantSplit/>
        </w:trPr>
        <w:tc>
          <w:tcPr>
            <w:tcW w:w="1042" w:type="pct"/>
            <w:vMerge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Merge w:val="restart"/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540" w:type="pct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86" w:type="pct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75" w:type="pct"/>
            <w:gridSpan w:val="12"/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615B0" w:rsidRPr="008416E9" w:rsidTr="00995130">
        <w:trPr>
          <w:cantSplit/>
        </w:trPr>
        <w:tc>
          <w:tcPr>
            <w:tcW w:w="1042" w:type="pct"/>
            <w:vMerge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Merge/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2" w:type="pct"/>
            <w:gridSpan w:val="2"/>
          </w:tcPr>
          <w:p w:rsidR="005F20DC" w:rsidRPr="008416E9" w:rsidRDefault="00C72247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1" w:type="pct"/>
            <w:gridSpan w:val="3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376" w:type="pct"/>
            <w:gridSpan w:val="2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87" w:type="pct"/>
            <w:tcBorders>
              <w:right w:val="single" w:sz="12" w:space="0" w:color="auto"/>
            </w:tcBorders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486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0" w:type="pct"/>
            <w:gridSpan w:val="2"/>
          </w:tcPr>
          <w:p w:rsidR="005F20DC" w:rsidRPr="008416E9" w:rsidRDefault="00FC6A51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" w:type="pct"/>
            <w:gridSpan w:val="3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332" w:type="pct"/>
            <w:gridSpan w:val="4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87" w:type="pct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E615B0" w:rsidRPr="008416E9" w:rsidTr="00995130">
        <w:tc>
          <w:tcPr>
            <w:tcW w:w="1042" w:type="pct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" w:type="pct"/>
            <w:gridSpan w:val="3"/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2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6" w:type="pct"/>
            <w:gridSpan w:val="2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" w:type="pct"/>
            <w:tcBorders>
              <w:right w:val="single" w:sz="12" w:space="0" w:color="auto"/>
            </w:tcBorders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6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0" w:type="pct"/>
            <w:gridSpan w:val="2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" w:type="pct"/>
            <w:gridSpan w:val="3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2" w:type="pct"/>
            <w:gridSpan w:val="4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7" w:type="pct"/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615B0" w:rsidRPr="008416E9" w:rsidTr="00321D1A">
        <w:trPr>
          <w:cantSplit/>
          <w:trHeight w:val="257"/>
        </w:trPr>
        <w:tc>
          <w:tcPr>
            <w:tcW w:w="1042" w:type="pct"/>
            <w:tcBorders>
              <w:bottom w:val="single" w:sz="4" w:space="0" w:color="auto"/>
            </w:tcBorders>
          </w:tcPr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958" w:type="pct"/>
            <w:gridSpan w:val="29"/>
            <w:tcBorders>
              <w:bottom w:val="single" w:sz="4" w:space="0" w:color="auto"/>
            </w:tcBorders>
          </w:tcPr>
          <w:p w:rsidR="00282888" w:rsidRPr="008416E9" w:rsidRDefault="00282888" w:rsidP="00755A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Змістовий модуль 1</w:t>
            </w:r>
            <w:r w:rsidR="007507FD" w:rsidRPr="00841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7507FD"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 наукової психології</w:t>
            </w:r>
          </w:p>
          <w:p w:rsidR="005F20DC" w:rsidRPr="008416E9" w:rsidRDefault="005F20D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5B0" w:rsidRPr="008416E9" w:rsidTr="00995130">
        <w:tc>
          <w:tcPr>
            <w:tcW w:w="1042" w:type="pct"/>
          </w:tcPr>
          <w:p w:rsidR="005F20DC" w:rsidRPr="008416E9" w:rsidRDefault="005F20D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5467"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методу дослідження в психології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5F20DC" w:rsidRPr="008416E9" w:rsidRDefault="002F39E8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5F20DC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5F20DC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5F20DC" w:rsidRPr="008416E9" w:rsidRDefault="005F20D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F20DC" w:rsidRPr="008416E9" w:rsidRDefault="005F20D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5F20DC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20DC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F20DC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5F20DC" w:rsidRPr="008416E9" w:rsidRDefault="005F20D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5F20DC" w:rsidRPr="008416E9" w:rsidRDefault="005F20D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5F20DC" w:rsidRPr="008416E9" w:rsidRDefault="005F20D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5F20DC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5467" w:rsidRPr="008416E9" w:rsidTr="00995130">
        <w:tc>
          <w:tcPr>
            <w:tcW w:w="1042" w:type="pct"/>
          </w:tcPr>
          <w:p w:rsidR="006E5467" w:rsidRPr="008416E9" w:rsidRDefault="000D5B57" w:rsidP="0075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5467" w:rsidRPr="008416E9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38471E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67" w:rsidRPr="008416E9" w:rsidTr="00995130">
        <w:tc>
          <w:tcPr>
            <w:tcW w:w="1042" w:type="pct"/>
          </w:tcPr>
          <w:p w:rsidR="006E5467" w:rsidRPr="008416E9" w:rsidRDefault="006E5467" w:rsidP="00755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Експериментальний метод в психології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38471E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67" w:rsidRPr="008416E9" w:rsidTr="00995130">
        <w:tc>
          <w:tcPr>
            <w:tcW w:w="1042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Психологічні тести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38471E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5467" w:rsidRPr="008416E9" w:rsidTr="00995130">
        <w:tc>
          <w:tcPr>
            <w:tcW w:w="1042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Проведення тестів опитувальників (</w:t>
            </w:r>
            <w:r w:rsidR="007507FD"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шкала оцінки потреби в досягненні</w:t>
            </w:r>
            <w:r w:rsidR="007507FD"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07FD"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шкала оцінки мотивації схвалення</w:t>
            </w:r>
            <w:r w:rsidR="007507FD"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07FD"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вербальний тест Айзенка</w:t>
            </w:r>
            <w:r w:rsidR="007507FD"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5467" w:rsidRPr="008416E9" w:rsidTr="00995130">
        <w:tc>
          <w:tcPr>
            <w:tcW w:w="1042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Проективні тести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5467" w:rsidRPr="008416E9" w:rsidTr="00995130">
        <w:tc>
          <w:tcPr>
            <w:tcW w:w="1042" w:type="pct"/>
          </w:tcPr>
          <w:p w:rsidR="00541D4D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Метод опитування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67" w:rsidRPr="008416E9" w:rsidTr="00995130">
        <w:tc>
          <w:tcPr>
            <w:tcW w:w="1042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Складання анкети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5467" w:rsidRPr="008416E9" w:rsidTr="00995130">
        <w:tc>
          <w:tcPr>
            <w:tcW w:w="1042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Проведення інтерв’ю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38471E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67" w:rsidRPr="008416E9" w:rsidTr="00995130">
        <w:tc>
          <w:tcPr>
            <w:tcW w:w="1042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Соціометричний та референтометричний методи. Проведення соціометричного дослідження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87129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255E4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67" w:rsidRPr="008416E9" w:rsidTr="00995130">
        <w:tc>
          <w:tcPr>
            <w:tcW w:w="1042" w:type="pct"/>
          </w:tcPr>
          <w:p w:rsidR="000D5B5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11</w:t>
            </w:r>
            <w:r w:rsidR="000D5B57" w:rsidRPr="00841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Аналіз продуктів діяльності. 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87129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255E4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67" w:rsidRPr="008416E9" w:rsidTr="00995130">
        <w:tc>
          <w:tcPr>
            <w:tcW w:w="1042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="000D5B57"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41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Біографічний метод.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87129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255E4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67" w:rsidRPr="008416E9" w:rsidTr="007507FD">
        <w:trPr>
          <w:trHeight w:val="1699"/>
        </w:trPr>
        <w:tc>
          <w:tcPr>
            <w:tcW w:w="1042" w:type="pct"/>
          </w:tcPr>
          <w:p w:rsidR="000D5B5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="000D5B57"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Метод узагальнення незалежних характеристик. Метод самозвіту.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87129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255E4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67" w:rsidRPr="008416E9" w:rsidTr="00995130">
        <w:tc>
          <w:tcPr>
            <w:tcW w:w="1042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="000D5B57"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41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Трудовий метод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255E4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5467" w:rsidRPr="008416E9" w:rsidTr="00995130">
        <w:tc>
          <w:tcPr>
            <w:tcW w:w="1042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" w:type="pct"/>
            <w:gridSpan w:val="3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6E5467" w:rsidRPr="008416E9" w:rsidRDefault="007014C6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E5467" w:rsidRPr="008416E9" w:rsidRDefault="002F39E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E5467" w:rsidRPr="008416E9" w:rsidRDefault="006E546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6E5467" w:rsidRPr="008416E9" w:rsidRDefault="00B74D4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C7C30" w:rsidRPr="008416E9" w:rsidTr="00995130">
        <w:tc>
          <w:tcPr>
            <w:tcW w:w="1042" w:type="pct"/>
          </w:tcPr>
          <w:p w:rsidR="002C7C30" w:rsidRPr="008416E9" w:rsidRDefault="002C7C30" w:rsidP="00755A8E">
            <w:pPr>
              <w:pStyle w:val="4"/>
              <w:jc w:val="left"/>
              <w:rPr>
                <w:sz w:val="24"/>
              </w:rPr>
            </w:pPr>
            <w:r w:rsidRPr="008416E9">
              <w:rPr>
                <w:sz w:val="24"/>
              </w:rPr>
              <w:t xml:space="preserve">Усього годин 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2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6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2C7C30" w:rsidRPr="008416E9" w:rsidTr="00321D1A">
        <w:trPr>
          <w:cantSplit/>
        </w:trPr>
        <w:tc>
          <w:tcPr>
            <w:tcW w:w="1042" w:type="pct"/>
          </w:tcPr>
          <w:p w:rsidR="002C7C30" w:rsidRPr="008416E9" w:rsidRDefault="002C7C30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958" w:type="pct"/>
            <w:gridSpan w:val="29"/>
          </w:tcPr>
          <w:p w:rsidR="00A753CD" w:rsidRPr="008416E9" w:rsidRDefault="002C7C30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Змістовий модуль 2.</w:t>
            </w: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07FD"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7507FD"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ізнавальні психічні процеси</w:t>
            </w:r>
          </w:p>
          <w:p w:rsidR="002C7C30" w:rsidRPr="008416E9" w:rsidRDefault="002C7C30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30" w:rsidRPr="008416E9" w:rsidTr="00995130">
        <w:tc>
          <w:tcPr>
            <w:tcW w:w="1042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995130"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E4FFA" w:rsidRPr="008416E9" w:rsidRDefault="00FE4FFA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відчуттів.</w:t>
            </w:r>
          </w:p>
        </w:tc>
        <w:tc>
          <w:tcPr>
            <w:tcW w:w="447" w:type="pct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C30" w:rsidRPr="008416E9" w:rsidTr="00995130">
        <w:tc>
          <w:tcPr>
            <w:tcW w:w="1042" w:type="pct"/>
          </w:tcPr>
          <w:p w:rsidR="009951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:rsidR="002C7C30" w:rsidRPr="008416E9" w:rsidRDefault="00FE4FFA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сприймання</w:t>
            </w:r>
          </w:p>
        </w:tc>
        <w:tc>
          <w:tcPr>
            <w:tcW w:w="447" w:type="pct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C30" w:rsidRPr="008416E9" w:rsidTr="00995130">
        <w:tc>
          <w:tcPr>
            <w:tcW w:w="1042" w:type="pct"/>
          </w:tcPr>
          <w:p w:rsidR="009951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:rsidR="002C7C30" w:rsidRPr="008416E9" w:rsidRDefault="00FE4FFA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уваги.</w:t>
            </w:r>
          </w:p>
        </w:tc>
        <w:tc>
          <w:tcPr>
            <w:tcW w:w="447" w:type="pct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2C7C30" w:rsidRPr="008416E9" w:rsidRDefault="00C7224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C30" w:rsidRPr="008416E9" w:rsidTr="00995130">
        <w:tc>
          <w:tcPr>
            <w:tcW w:w="1042" w:type="pct"/>
          </w:tcPr>
          <w:p w:rsidR="009951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2C7C30" w:rsidRPr="008416E9" w:rsidRDefault="00FE4FFA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пам’яті</w:t>
            </w:r>
          </w:p>
        </w:tc>
        <w:tc>
          <w:tcPr>
            <w:tcW w:w="447" w:type="pct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C30" w:rsidRPr="008416E9" w:rsidTr="00995130">
        <w:tc>
          <w:tcPr>
            <w:tcW w:w="1042" w:type="pct"/>
          </w:tcPr>
          <w:p w:rsidR="009951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:rsidR="00FE4FFA" w:rsidRPr="008416E9" w:rsidRDefault="00FE4FFA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</w:p>
          <w:p w:rsidR="002C7C30" w:rsidRPr="008416E9" w:rsidRDefault="00FE4FFA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мислення.</w:t>
            </w:r>
          </w:p>
        </w:tc>
        <w:tc>
          <w:tcPr>
            <w:tcW w:w="447" w:type="pct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7C30" w:rsidRPr="008416E9" w:rsidTr="00995130">
        <w:tc>
          <w:tcPr>
            <w:tcW w:w="1042" w:type="pct"/>
          </w:tcPr>
          <w:p w:rsidR="009951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FE4FFA" w:rsidRPr="008416E9" w:rsidRDefault="00FE4FFA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</w:p>
          <w:p w:rsidR="00FE4FFA" w:rsidRPr="008416E9" w:rsidRDefault="00FE4FFA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уяви.</w:t>
            </w:r>
          </w:p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2C7C30" w:rsidRPr="008416E9" w:rsidRDefault="00C7224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7C30" w:rsidRPr="008416E9" w:rsidTr="00995130">
        <w:tc>
          <w:tcPr>
            <w:tcW w:w="1042" w:type="pct"/>
          </w:tcPr>
          <w:p w:rsidR="009951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2C7C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мовлення.</w:t>
            </w:r>
          </w:p>
        </w:tc>
        <w:tc>
          <w:tcPr>
            <w:tcW w:w="447" w:type="pct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7C30" w:rsidRPr="008416E9" w:rsidTr="00995130">
        <w:tc>
          <w:tcPr>
            <w:tcW w:w="1042" w:type="pct"/>
          </w:tcPr>
          <w:p w:rsidR="009951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:rsidR="002C7C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емоцій і почуттів.</w:t>
            </w:r>
          </w:p>
        </w:tc>
        <w:tc>
          <w:tcPr>
            <w:tcW w:w="447" w:type="pct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2C7C30" w:rsidRPr="008416E9" w:rsidRDefault="00C7224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7C30" w:rsidRPr="008416E9" w:rsidTr="00995130">
        <w:tc>
          <w:tcPr>
            <w:tcW w:w="1042" w:type="pct"/>
          </w:tcPr>
          <w:p w:rsidR="009951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:rsidR="009951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</w:p>
          <w:p w:rsidR="002C7C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волі.</w:t>
            </w:r>
          </w:p>
        </w:tc>
        <w:tc>
          <w:tcPr>
            <w:tcW w:w="447" w:type="pct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2C7C30" w:rsidRPr="008416E9" w:rsidRDefault="00C72247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2C7C30" w:rsidRPr="008416E9" w:rsidRDefault="00B57523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2C7C30" w:rsidRPr="008416E9" w:rsidRDefault="00734748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7C30" w:rsidRPr="008416E9" w:rsidTr="00995130">
        <w:tc>
          <w:tcPr>
            <w:tcW w:w="1042" w:type="pct"/>
          </w:tcPr>
          <w:p w:rsidR="002C7C30" w:rsidRPr="008416E9" w:rsidRDefault="002C7C30" w:rsidP="00755A8E">
            <w:pPr>
              <w:pStyle w:val="4"/>
              <w:jc w:val="right"/>
              <w:rPr>
                <w:sz w:val="24"/>
              </w:rPr>
            </w:pPr>
            <w:r w:rsidRPr="008416E9">
              <w:rPr>
                <w:sz w:val="24"/>
              </w:rPr>
              <w:lastRenderedPageBreak/>
              <w:t xml:space="preserve">Усього годин </w:t>
            </w:r>
          </w:p>
        </w:tc>
        <w:tc>
          <w:tcPr>
            <w:tcW w:w="447" w:type="pct"/>
            <w:shd w:val="clear" w:color="auto" w:fill="auto"/>
          </w:tcPr>
          <w:p w:rsidR="002C7C30" w:rsidRPr="008416E9" w:rsidRDefault="00C72247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2C7C30" w:rsidRPr="008416E9" w:rsidRDefault="00C72247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80" w:type="pct"/>
            <w:gridSpan w:val="2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2C7C30" w:rsidRPr="008416E9" w:rsidRDefault="00C72247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2C7C30" w:rsidRPr="008416E9" w:rsidRDefault="00C72247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2C7C30" w:rsidRPr="008416E9" w:rsidRDefault="00C72247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17" w:type="pct"/>
            <w:gridSpan w:val="4"/>
            <w:shd w:val="clear" w:color="auto" w:fill="auto"/>
          </w:tcPr>
          <w:p w:rsidR="002C7C30" w:rsidRPr="008416E9" w:rsidRDefault="00C72247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2" w:type="pct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2C7C30" w:rsidRPr="008416E9" w:rsidRDefault="002C7C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2C7C30" w:rsidRPr="008416E9" w:rsidRDefault="00C72247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995130" w:rsidRPr="008416E9" w:rsidTr="00995130">
        <w:tc>
          <w:tcPr>
            <w:tcW w:w="1042" w:type="pct"/>
          </w:tcPr>
          <w:p w:rsidR="00995130" w:rsidRPr="008416E9" w:rsidRDefault="00995130" w:rsidP="00755A8E">
            <w:pPr>
              <w:pStyle w:val="4"/>
              <w:rPr>
                <w:sz w:val="24"/>
              </w:rPr>
            </w:pPr>
            <w:r w:rsidRPr="008416E9">
              <w:rPr>
                <w:bCs w:val="0"/>
                <w:sz w:val="24"/>
              </w:rPr>
              <w:t>Теми лекційних занять</w:t>
            </w:r>
          </w:p>
        </w:tc>
        <w:tc>
          <w:tcPr>
            <w:tcW w:w="3958" w:type="pct"/>
            <w:gridSpan w:val="29"/>
            <w:shd w:val="clear" w:color="auto" w:fill="auto"/>
          </w:tcPr>
          <w:p w:rsidR="00006852" w:rsidRPr="008416E9" w:rsidRDefault="0000685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Змістовий модуль</w:t>
            </w:r>
            <w:r w:rsidR="00995130"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130" w:rsidRPr="00841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995130"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5130" w:rsidRPr="008416E9" w:rsidRDefault="00995130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Індивідуально-психологічні особливості особистості</w:t>
            </w:r>
          </w:p>
          <w:p w:rsidR="00995130" w:rsidRPr="008416E9" w:rsidRDefault="00995130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A51" w:rsidRPr="008416E9" w:rsidTr="00FC6A51">
        <w:tc>
          <w:tcPr>
            <w:tcW w:w="1042" w:type="pct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темпераменту </w:t>
            </w:r>
          </w:p>
        </w:tc>
        <w:tc>
          <w:tcPr>
            <w:tcW w:w="447" w:type="pct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" w:type="pct"/>
            <w:gridSpan w:val="2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7" w:type="pct"/>
            <w:gridSpan w:val="2"/>
          </w:tcPr>
          <w:p w:rsidR="00FC6A51" w:rsidRPr="008416E9" w:rsidRDefault="00FC6A51" w:rsidP="00C72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64" w:type="pct"/>
            <w:gridSpan w:val="3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C6A51" w:rsidRPr="008416E9" w:rsidTr="00FC6A51">
        <w:tc>
          <w:tcPr>
            <w:tcW w:w="1042" w:type="pct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характеру.</w:t>
            </w:r>
          </w:p>
        </w:tc>
        <w:tc>
          <w:tcPr>
            <w:tcW w:w="447" w:type="pct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" w:type="pct"/>
            <w:gridSpan w:val="2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7" w:type="pct"/>
            <w:gridSpan w:val="2"/>
          </w:tcPr>
          <w:p w:rsidR="00FC6A51" w:rsidRPr="008416E9" w:rsidRDefault="00FC6A51" w:rsidP="00C72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64" w:type="pct"/>
            <w:gridSpan w:val="3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C6A51" w:rsidRPr="008416E9" w:rsidTr="00FC6A51">
        <w:tc>
          <w:tcPr>
            <w:tcW w:w="1042" w:type="pct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здібностей.</w:t>
            </w:r>
          </w:p>
        </w:tc>
        <w:tc>
          <w:tcPr>
            <w:tcW w:w="447" w:type="pct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" w:type="pct"/>
            <w:gridSpan w:val="2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7" w:type="pct"/>
            <w:gridSpan w:val="2"/>
          </w:tcPr>
          <w:p w:rsidR="00FC6A51" w:rsidRPr="008416E9" w:rsidRDefault="00FC6A51" w:rsidP="00C72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64" w:type="pct"/>
            <w:gridSpan w:val="3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C6A51" w:rsidRPr="008416E9" w:rsidTr="00FC6A51">
        <w:tc>
          <w:tcPr>
            <w:tcW w:w="1042" w:type="pct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особистісних якостей.</w:t>
            </w:r>
          </w:p>
        </w:tc>
        <w:tc>
          <w:tcPr>
            <w:tcW w:w="447" w:type="pct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" w:type="pct"/>
            <w:gridSpan w:val="2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7" w:type="pct"/>
            <w:gridSpan w:val="2"/>
          </w:tcPr>
          <w:p w:rsidR="00FC6A51" w:rsidRPr="008416E9" w:rsidRDefault="00FC6A51" w:rsidP="00C72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64" w:type="pct"/>
            <w:gridSpan w:val="3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C6A51" w:rsidRPr="008416E9" w:rsidTr="00FC6A51">
        <w:tc>
          <w:tcPr>
            <w:tcW w:w="1042" w:type="pct"/>
          </w:tcPr>
          <w:p w:rsidR="00FC6A51" w:rsidRPr="008416E9" w:rsidRDefault="00FC6A51" w:rsidP="00755A8E">
            <w:pPr>
              <w:pStyle w:val="4"/>
              <w:jc w:val="right"/>
              <w:rPr>
                <w:sz w:val="24"/>
              </w:rPr>
            </w:pPr>
            <w:r w:rsidRPr="008416E9">
              <w:rPr>
                <w:sz w:val="24"/>
              </w:rPr>
              <w:t xml:space="preserve">Усього годин </w:t>
            </w:r>
          </w:p>
        </w:tc>
        <w:tc>
          <w:tcPr>
            <w:tcW w:w="447" w:type="pct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0" w:type="pct"/>
            <w:gridSpan w:val="2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FC6A51" w:rsidRPr="008416E9" w:rsidRDefault="00FC6A51" w:rsidP="00C72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4" w:type="pct"/>
            <w:gridSpan w:val="3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FC6A51" w:rsidRPr="008416E9" w:rsidRDefault="00FC6A51" w:rsidP="0075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5F20DC" w:rsidRPr="008416E9" w:rsidRDefault="005F20DC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DF728C" w:rsidRPr="008416E9" w:rsidRDefault="00DF728C" w:rsidP="00DF728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для студентів скороченої форми навчання</w:t>
      </w:r>
      <w:r w:rsidR="000E2D68" w:rsidRPr="008416E9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 (І сем.)</w:t>
      </w:r>
    </w:p>
    <w:tbl>
      <w:tblPr>
        <w:tblW w:w="1041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553"/>
        <w:gridCol w:w="708"/>
        <w:gridCol w:w="566"/>
        <w:gridCol w:w="636"/>
        <w:gridCol w:w="553"/>
        <w:gridCol w:w="553"/>
        <w:gridCol w:w="553"/>
        <w:gridCol w:w="553"/>
        <w:gridCol w:w="553"/>
        <w:gridCol w:w="718"/>
        <w:gridCol w:w="1464"/>
        <w:gridCol w:w="1480"/>
      </w:tblGrid>
      <w:tr w:rsidR="00DF728C" w:rsidRPr="008416E9" w:rsidTr="0027236E">
        <w:trPr>
          <w:trHeight w:val="419"/>
          <w:jc w:val="center"/>
        </w:trPr>
        <w:tc>
          <w:tcPr>
            <w:tcW w:w="104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DF72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Назва навчальної дисципліни_Практикум з психології_</w:t>
            </w:r>
          </w:p>
        </w:tc>
      </w:tr>
      <w:tr w:rsidR="00DF728C" w:rsidRPr="008416E9" w:rsidTr="00DF728C">
        <w:trPr>
          <w:trHeight w:val="419"/>
          <w:jc w:val="center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DF728C" w:rsidRPr="008416E9" w:rsidRDefault="00DF728C" w:rsidP="0027236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підсумко</w:t>
            </w:r>
          </w:p>
          <w:p w:rsidR="00DF728C" w:rsidRPr="008416E9" w:rsidRDefault="00DF728C" w:rsidP="0027236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 контролю</w:t>
            </w:r>
          </w:p>
        </w:tc>
      </w:tr>
      <w:tr w:rsidR="00DF728C" w:rsidRPr="008416E9" w:rsidTr="00DF728C">
        <w:trPr>
          <w:trHeight w:val="15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 модулів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F728C" w:rsidRPr="008416E9" w:rsidTr="00DF728C">
        <w:trPr>
          <w:trHeight w:val="33"/>
          <w:jc w:val="center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2-й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І-й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B137AA" w:rsidP="00B1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DF728C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B137AA" w:rsidP="00B1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DF728C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B137AA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34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іспит</w:t>
            </w:r>
          </w:p>
        </w:tc>
      </w:tr>
      <w:tr w:rsidR="00DF728C" w:rsidRPr="008416E9" w:rsidTr="00DF728C">
        <w:trPr>
          <w:trHeight w:val="33"/>
          <w:jc w:val="center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2-й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І-й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B137AA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DF728C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C" w:rsidRPr="008416E9" w:rsidRDefault="00DF728C" w:rsidP="00DF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іспит </w:t>
            </w:r>
          </w:p>
        </w:tc>
      </w:tr>
      <w:tr w:rsidR="00DF728C" w:rsidRPr="008416E9" w:rsidTr="00DF728C">
        <w:trPr>
          <w:trHeight w:val="33"/>
          <w:jc w:val="center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2-й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DF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ІІ-й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3.0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90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B137AA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6</w:t>
            </w:r>
            <w:r w:rsidR="00B137AA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B137AA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3</w:t>
            </w:r>
            <w:r w:rsidR="00DF728C"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DF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</w:tr>
      <w:tr w:rsidR="00DF728C" w:rsidRPr="008416E9" w:rsidTr="00DF728C">
        <w:trPr>
          <w:trHeight w:val="33"/>
          <w:jc w:val="center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2-й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ІІ-й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3.0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B137AA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B137AA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B137AA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78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іспит</w:t>
            </w:r>
          </w:p>
        </w:tc>
      </w:tr>
    </w:tbl>
    <w:p w:rsidR="008C4ABE" w:rsidRPr="008416E9" w:rsidRDefault="008C4ABE" w:rsidP="00DF72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DF728C" w:rsidRPr="008416E9" w:rsidRDefault="00DF728C" w:rsidP="00DF72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Дидактична карта навчальної дисципліни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874"/>
        <w:gridCol w:w="17"/>
        <w:gridCol w:w="526"/>
        <w:gridCol w:w="49"/>
        <w:gridCol w:w="20"/>
        <w:gridCol w:w="483"/>
        <w:gridCol w:w="49"/>
        <w:gridCol w:w="499"/>
        <w:gridCol w:w="65"/>
        <w:gridCol w:w="25"/>
        <w:gridCol w:w="687"/>
        <w:gridCol w:w="51"/>
        <w:gridCol w:w="561"/>
        <w:gridCol w:w="57"/>
        <w:gridCol w:w="736"/>
        <w:gridCol w:w="29"/>
        <w:gridCol w:w="129"/>
        <w:gridCol w:w="462"/>
        <w:gridCol w:w="548"/>
        <w:gridCol w:w="33"/>
        <w:gridCol w:w="624"/>
        <w:gridCol w:w="8"/>
        <w:gridCol w:w="8"/>
        <w:gridCol w:w="511"/>
        <w:gridCol w:w="23"/>
        <w:gridCol w:w="110"/>
        <w:gridCol w:w="560"/>
      </w:tblGrid>
      <w:tr w:rsidR="00DF728C" w:rsidRPr="008416E9" w:rsidTr="0027236E">
        <w:trPr>
          <w:cantSplit/>
        </w:trPr>
        <w:tc>
          <w:tcPr>
            <w:tcW w:w="1042" w:type="pct"/>
            <w:vMerge w:val="restart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958" w:type="pct"/>
            <w:gridSpan w:val="27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DF728C" w:rsidRPr="008416E9" w:rsidTr="000E6461">
        <w:trPr>
          <w:cantSplit/>
        </w:trPr>
        <w:tc>
          <w:tcPr>
            <w:tcW w:w="1042" w:type="pct"/>
            <w:vMerge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pct"/>
            <w:gridSpan w:val="13"/>
            <w:tcBorders>
              <w:right w:val="single" w:sz="12" w:space="0" w:color="auto"/>
            </w:tcBorders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962" w:type="pct"/>
            <w:gridSpan w:val="14"/>
            <w:tcBorders>
              <w:left w:val="single" w:sz="12" w:space="0" w:color="auto"/>
            </w:tcBorders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DF728C" w:rsidRPr="008416E9" w:rsidTr="000E6461">
        <w:trPr>
          <w:cantSplit/>
        </w:trPr>
        <w:tc>
          <w:tcPr>
            <w:tcW w:w="1042" w:type="pct"/>
            <w:vMerge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vMerge w:val="restart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540" w:type="pct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86" w:type="pct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76" w:type="pct"/>
            <w:gridSpan w:val="10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DF728C" w:rsidRPr="008416E9" w:rsidTr="000E6461">
        <w:trPr>
          <w:cantSplit/>
        </w:trPr>
        <w:tc>
          <w:tcPr>
            <w:tcW w:w="1042" w:type="pct"/>
            <w:vMerge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vMerge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2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1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376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87" w:type="pct"/>
            <w:tcBorders>
              <w:right w:val="single" w:sz="12" w:space="0" w:color="auto"/>
            </w:tcBorders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486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0" w:type="pct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33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87" w:type="pct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6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" w:type="pct"/>
            <w:tcBorders>
              <w:right w:val="single" w:sz="12" w:space="0" w:color="auto"/>
            </w:tcBorders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6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7" w:type="pct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F728C" w:rsidRPr="008416E9" w:rsidTr="0027236E">
        <w:trPr>
          <w:cantSplit/>
          <w:trHeight w:val="257"/>
        </w:trPr>
        <w:tc>
          <w:tcPr>
            <w:tcW w:w="1042" w:type="pct"/>
            <w:tcBorders>
              <w:bottom w:val="single" w:sz="4" w:space="0" w:color="auto"/>
            </w:tcBorders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958" w:type="pct"/>
            <w:gridSpan w:val="27"/>
            <w:tcBorders>
              <w:bottom w:val="single" w:sz="4" w:space="0" w:color="auto"/>
            </w:tcBorders>
          </w:tcPr>
          <w:p w:rsidR="00DF728C" w:rsidRPr="008416E9" w:rsidRDefault="00DF728C" w:rsidP="0027236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Змістовий модуль 1</w:t>
            </w:r>
            <w:r w:rsidRPr="00841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 наукової психології</w:t>
            </w:r>
          </w:p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Проблема методу дослідження в психології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14000F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14000F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Експериментальн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ий метод в психології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14000F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Психологічні тести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Проведення тестів опитувальників (</w:t>
            </w: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шкала оцінки потреби в досягненні</w:t>
            </w: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шкала оцінки мотивації схвалення</w:t>
            </w: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вербальний тест Айзенка</w:t>
            </w: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2E4FE5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14000F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Проективні тести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D05CAA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Метод опитування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2E4FE5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14000F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Складання анкети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Проведення інтерв’ю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Соціометричний та референтометричний методи. Проведення соціометричного дослідження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14000F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  <w:r w:rsidRPr="00841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Аналіз продуктів діяльності.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</w:t>
            </w:r>
            <w:r w:rsidRPr="00841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Біографічний метод.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rPr>
          <w:trHeight w:val="1699"/>
        </w:trPr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13. 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Метод узагальнення незалежних характеристик. Метод самозвіту.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</w:t>
            </w:r>
            <w:r w:rsidRPr="00841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Трудовий метод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27236E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</w:tcPr>
          <w:p w:rsidR="00DF728C" w:rsidRPr="008416E9" w:rsidRDefault="000E646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pStyle w:val="4"/>
              <w:jc w:val="left"/>
              <w:rPr>
                <w:sz w:val="24"/>
              </w:rPr>
            </w:pPr>
            <w:r w:rsidRPr="008416E9">
              <w:rPr>
                <w:sz w:val="24"/>
              </w:rPr>
              <w:lastRenderedPageBreak/>
              <w:t xml:space="preserve">Усього годин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" w:type="pct"/>
            <w:gridSpan w:val="3"/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" w:type="pct"/>
            <w:gridSpan w:val="2"/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1" w:type="pct"/>
            <w:gridSpan w:val="3"/>
            <w:tcBorders>
              <w:right w:val="single" w:sz="12" w:space="0" w:color="auto"/>
            </w:tcBorders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" w:type="pct"/>
            <w:gridSpan w:val="2"/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7" w:type="pct"/>
            <w:gridSpan w:val="3"/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</w:tcPr>
          <w:p w:rsidR="00DF728C" w:rsidRPr="008416E9" w:rsidRDefault="008C4ABE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F728C" w:rsidRPr="008416E9" w:rsidTr="0027236E">
        <w:trPr>
          <w:cantSplit/>
        </w:trPr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958" w:type="pct"/>
            <w:gridSpan w:val="27"/>
          </w:tcPr>
          <w:p w:rsidR="00DF728C" w:rsidRPr="008416E9" w:rsidRDefault="00DF728C" w:rsidP="007D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Змістовий модуль 2.</w:t>
            </w: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Пізнавальні психічні процеси</w:t>
            </w:r>
            <w:r w:rsidR="00B56495"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Індивідуально-психологічні властивості. </w:t>
            </w:r>
            <w:r w:rsidR="00B56495" w:rsidRPr="008416E9">
              <w:rPr>
                <w:rFonts w:ascii="Times New Roman" w:hAnsi="Times New Roman" w:cs="Times New Roman"/>
                <w:sz w:val="24"/>
                <w:szCs w:val="24"/>
              </w:rPr>
              <w:t>(ІІ сем.)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відчуттів.</w:t>
            </w:r>
          </w:p>
        </w:tc>
        <w:tc>
          <w:tcPr>
            <w:tcW w:w="447" w:type="pct"/>
            <w:shd w:val="clear" w:color="auto" w:fill="auto"/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DF728C" w:rsidRPr="008416E9" w:rsidRDefault="00466D6F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сприймання</w:t>
            </w:r>
          </w:p>
        </w:tc>
        <w:tc>
          <w:tcPr>
            <w:tcW w:w="447" w:type="pct"/>
            <w:shd w:val="clear" w:color="auto" w:fill="auto"/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DF728C" w:rsidRPr="008416E9" w:rsidRDefault="00466D6F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уваги.</w:t>
            </w:r>
          </w:p>
        </w:tc>
        <w:tc>
          <w:tcPr>
            <w:tcW w:w="447" w:type="pct"/>
            <w:shd w:val="clear" w:color="auto" w:fill="auto"/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DF728C" w:rsidRPr="008416E9" w:rsidRDefault="00D559CA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пам’яті</w:t>
            </w:r>
          </w:p>
        </w:tc>
        <w:tc>
          <w:tcPr>
            <w:tcW w:w="447" w:type="pct"/>
            <w:shd w:val="clear" w:color="auto" w:fill="auto"/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DF728C" w:rsidRPr="008416E9" w:rsidRDefault="00D559CA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мислення.</w:t>
            </w:r>
          </w:p>
        </w:tc>
        <w:tc>
          <w:tcPr>
            <w:tcW w:w="447" w:type="pct"/>
            <w:shd w:val="clear" w:color="auto" w:fill="auto"/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DF728C" w:rsidRPr="008416E9" w:rsidRDefault="00D559CA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</w:p>
          <w:p w:rsidR="00DF728C" w:rsidRPr="008416E9" w:rsidRDefault="00DF728C" w:rsidP="00973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уяви.</w:t>
            </w:r>
          </w:p>
        </w:tc>
        <w:tc>
          <w:tcPr>
            <w:tcW w:w="447" w:type="pct"/>
            <w:shd w:val="clear" w:color="auto" w:fill="auto"/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DF728C" w:rsidRPr="008416E9" w:rsidRDefault="00466D6F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мовлення.</w:t>
            </w:r>
          </w:p>
        </w:tc>
        <w:tc>
          <w:tcPr>
            <w:tcW w:w="447" w:type="pct"/>
            <w:shd w:val="clear" w:color="auto" w:fill="auto"/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DF728C" w:rsidRPr="008416E9" w:rsidRDefault="00466D6F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емоцій і почуттів.</w:t>
            </w:r>
          </w:p>
        </w:tc>
        <w:tc>
          <w:tcPr>
            <w:tcW w:w="447" w:type="pct"/>
            <w:shd w:val="clear" w:color="auto" w:fill="auto"/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DF728C" w:rsidRPr="008416E9" w:rsidRDefault="00D559CA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</w:p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волі.</w:t>
            </w:r>
          </w:p>
        </w:tc>
        <w:tc>
          <w:tcPr>
            <w:tcW w:w="447" w:type="pct"/>
            <w:shd w:val="clear" w:color="auto" w:fill="auto"/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DF728C" w:rsidRPr="008416E9" w:rsidRDefault="00466D6F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DF728C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DF728C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619" w:rsidRPr="008416E9" w:rsidTr="000E6461">
        <w:tc>
          <w:tcPr>
            <w:tcW w:w="1042" w:type="pct"/>
          </w:tcPr>
          <w:p w:rsidR="00973619" w:rsidRPr="008416E9" w:rsidRDefault="00973619" w:rsidP="00973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73619" w:rsidRPr="008416E9" w:rsidRDefault="00973619" w:rsidP="0097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темпераменту</w:t>
            </w:r>
          </w:p>
        </w:tc>
        <w:tc>
          <w:tcPr>
            <w:tcW w:w="447" w:type="pct"/>
            <w:shd w:val="clear" w:color="auto" w:fill="auto"/>
          </w:tcPr>
          <w:p w:rsidR="00973619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973619" w:rsidRPr="008416E9" w:rsidRDefault="00D559CA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gridSpan w:val="2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973619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619" w:rsidRPr="008416E9" w:rsidTr="000E6461">
        <w:tc>
          <w:tcPr>
            <w:tcW w:w="1042" w:type="pct"/>
          </w:tcPr>
          <w:p w:rsidR="00973619" w:rsidRPr="008416E9" w:rsidRDefault="00973619" w:rsidP="00973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73619" w:rsidRPr="008416E9" w:rsidRDefault="00973619" w:rsidP="0097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характеру.</w:t>
            </w:r>
          </w:p>
        </w:tc>
        <w:tc>
          <w:tcPr>
            <w:tcW w:w="447" w:type="pct"/>
            <w:shd w:val="clear" w:color="auto" w:fill="auto"/>
          </w:tcPr>
          <w:p w:rsidR="00973619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973619" w:rsidRPr="008416E9" w:rsidRDefault="00D559CA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gridSpan w:val="2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973619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619" w:rsidRPr="008416E9" w:rsidTr="000E6461">
        <w:tc>
          <w:tcPr>
            <w:tcW w:w="1042" w:type="pct"/>
          </w:tcPr>
          <w:p w:rsidR="00973619" w:rsidRPr="008416E9" w:rsidRDefault="00973619" w:rsidP="00973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73619" w:rsidRPr="008416E9" w:rsidRDefault="00973619" w:rsidP="0097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здібностей.</w:t>
            </w:r>
          </w:p>
        </w:tc>
        <w:tc>
          <w:tcPr>
            <w:tcW w:w="447" w:type="pct"/>
            <w:shd w:val="clear" w:color="auto" w:fill="auto"/>
          </w:tcPr>
          <w:p w:rsidR="00973619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973619" w:rsidRPr="008416E9" w:rsidRDefault="00D559CA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gridSpan w:val="2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973619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619" w:rsidRPr="008416E9" w:rsidTr="000E6461">
        <w:tc>
          <w:tcPr>
            <w:tcW w:w="1042" w:type="pct"/>
          </w:tcPr>
          <w:p w:rsidR="00973619" w:rsidRPr="008416E9" w:rsidRDefault="00973619" w:rsidP="00973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973619" w:rsidRPr="008416E9" w:rsidRDefault="00973619" w:rsidP="0097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особистісних якостей.</w:t>
            </w:r>
          </w:p>
        </w:tc>
        <w:tc>
          <w:tcPr>
            <w:tcW w:w="447" w:type="pct"/>
            <w:shd w:val="clear" w:color="auto" w:fill="auto"/>
          </w:tcPr>
          <w:p w:rsidR="00973619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973619" w:rsidRPr="008416E9" w:rsidRDefault="00D559CA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gridSpan w:val="2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973619" w:rsidRPr="008416E9" w:rsidRDefault="0021188C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973619" w:rsidRPr="008416E9" w:rsidRDefault="00973619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973619" w:rsidRPr="008416E9" w:rsidRDefault="002D4AE1" w:rsidP="0027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A5C" w:rsidRPr="008416E9" w:rsidTr="000E6461">
        <w:tc>
          <w:tcPr>
            <w:tcW w:w="1042" w:type="pct"/>
          </w:tcPr>
          <w:p w:rsidR="00B71A5C" w:rsidRPr="008416E9" w:rsidRDefault="00B71A5C" w:rsidP="0097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ЗМ1</w:t>
            </w:r>
          </w:p>
        </w:tc>
        <w:tc>
          <w:tcPr>
            <w:tcW w:w="447" w:type="pct"/>
            <w:shd w:val="clear" w:color="auto" w:fill="auto"/>
          </w:tcPr>
          <w:p w:rsidR="00B71A5C" w:rsidRPr="008416E9" w:rsidRDefault="00E03A02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71A5C" w:rsidRPr="008416E9" w:rsidRDefault="00B71A5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B71A5C" w:rsidRPr="008416E9" w:rsidRDefault="00E03A02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0" w:type="pct"/>
            <w:gridSpan w:val="2"/>
          </w:tcPr>
          <w:p w:rsidR="00B71A5C" w:rsidRPr="008416E9" w:rsidRDefault="00B71A5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71A5C" w:rsidRPr="008416E9" w:rsidRDefault="00B71A5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71A5C" w:rsidRPr="008416E9" w:rsidRDefault="00E03A02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71A5C" w:rsidRPr="008416E9" w:rsidRDefault="00E03A02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71A5C" w:rsidRPr="008416E9" w:rsidRDefault="00B71A5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B71A5C" w:rsidRPr="008416E9" w:rsidRDefault="00E03A02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9" w:type="pct"/>
          </w:tcPr>
          <w:p w:rsidR="00B71A5C" w:rsidRPr="008416E9" w:rsidRDefault="00B71A5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B71A5C" w:rsidRPr="008416E9" w:rsidRDefault="00B71A5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B71A5C" w:rsidRPr="008416E9" w:rsidRDefault="00E03A02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DF728C" w:rsidRPr="008416E9" w:rsidTr="000E6461">
        <w:tc>
          <w:tcPr>
            <w:tcW w:w="1042" w:type="pct"/>
          </w:tcPr>
          <w:p w:rsidR="00DF728C" w:rsidRPr="008416E9" w:rsidRDefault="00DF728C" w:rsidP="0027236E">
            <w:pPr>
              <w:pStyle w:val="4"/>
              <w:jc w:val="right"/>
              <w:rPr>
                <w:sz w:val="24"/>
              </w:rPr>
            </w:pPr>
            <w:r w:rsidRPr="008416E9">
              <w:rPr>
                <w:sz w:val="24"/>
              </w:rPr>
              <w:t xml:space="preserve">Усього годин </w:t>
            </w:r>
          </w:p>
        </w:tc>
        <w:tc>
          <w:tcPr>
            <w:tcW w:w="447" w:type="pct"/>
            <w:shd w:val="clear" w:color="auto" w:fill="auto"/>
          </w:tcPr>
          <w:p w:rsidR="00DF728C" w:rsidRPr="008416E9" w:rsidRDefault="0007712B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DF728C" w:rsidRPr="008416E9" w:rsidRDefault="0007712B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gridSpan w:val="4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DF728C" w:rsidRPr="008416E9" w:rsidRDefault="00DF728C" w:rsidP="0027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28C" w:rsidRPr="008416E9" w:rsidRDefault="00DF728C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34D95" w:rsidRPr="008416E9" w:rsidRDefault="003D3952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1360E2"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006852" w:rsidRPr="008416E9" w:rsidTr="00280666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006852" w:rsidRPr="008416E9" w:rsidRDefault="00006852" w:rsidP="00755A8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6852" w:rsidRPr="008416E9" w:rsidRDefault="00006852" w:rsidP="00755A8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06852" w:rsidRPr="008416E9" w:rsidRDefault="0000685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006852" w:rsidRPr="008416E9" w:rsidTr="00280666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006852" w:rsidRPr="008416E9" w:rsidRDefault="00006852" w:rsidP="00755A8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06852" w:rsidRPr="008416E9" w:rsidRDefault="0000685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Змістовий модуль 1</w:t>
            </w:r>
            <w:r w:rsidRPr="00841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 наукової психології</w:t>
            </w:r>
          </w:p>
        </w:tc>
      </w:tr>
      <w:tr w:rsidR="00445E11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45E11" w:rsidRPr="008416E9" w:rsidRDefault="00445E11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45E11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Поняття методу наукових досліджень. Характеристика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загальнонаукових методів дослідження</w:t>
            </w:r>
          </w:p>
        </w:tc>
      </w:tr>
      <w:tr w:rsidR="00445E11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45E11" w:rsidRPr="008416E9" w:rsidRDefault="00445E11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особливостей психологічного дослідження.</w:t>
            </w:r>
          </w:p>
          <w:p w:rsidR="00445E11" w:rsidRPr="008416E9" w:rsidRDefault="008C7B7F" w:rsidP="0075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Вимоги до методів психологічного дослідження</w:t>
            </w:r>
          </w:p>
        </w:tc>
      </w:tr>
      <w:tr w:rsidR="00445E11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45E11" w:rsidRPr="008416E9" w:rsidRDefault="00445E11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Класифікація методів психології за Б. Ананьєвим</w:t>
            </w:r>
          </w:p>
          <w:p w:rsidR="00445E11" w:rsidRPr="008416E9" w:rsidRDefault="008C7B7F" w:rsidP="0075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Структура методів психології</w:t>
            </w:r>
          </w:p>
        </w:tc>
      </w:tr>
      <w:tr w:rsidR="004371B7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8416E9" w:rsidRDefault="004371B7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Характеристика підготовчого етапу дослідження</w:t>
            </w:r>
          </w:p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Етап збирання емпіричних даних</w:t>
            </w:r>
            <w:r w:rsidR="00291DAE" w:rsidRPr="00841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Етап обробки результатів</w:t>
            </w:r>
          </w:p>
          <w:p w:rsidR="004371B7" w:rsidRPr="008416E9" w:rsidRDefault="008C7B7F" w:rsidP="0075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Проблема інтерпретації та формування висновків</w:t>
            </w:r>
          </w:p>
        </w:tc>
      </w:tr>
      <w:tr w:rsidR="004371B7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8416E9" w:rsidRDefault="004371B7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4371B7" w:rsidRPr="008416E9" w:rsidRDefault="008C7B7F" w:rsidP="0075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Поняття про спостереження як емпіричний метод отримання даних. Види спостережень. Вимоги до особистісних якостей дослідника.</w:t>
            </w:r>
          </w:p>
        </w:tc>
      </w:tr>
      <w:tr w:rsidR="004371B7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8416E9" w:rsidRDefault="004371B7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371B7" w:rsidRPr="008416E9" w:rsidRDefault="008C7B7F" w:rsidP="0075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Поняття про експеримент. Види експерименту, його етапи. Правила проведення експерименту. Проведення експериментального дослідження</w:t>
            </w:r>
          </w:p>
        </w:tc>
      </w:tr>
      <w:tr w:rsidR="004371B7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8416E9" w:rsidRDefault="004371B7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4371B7" w:rsidRPr="008416E9" w:rsidRDefault="008C7B7F" w:rsidP="0075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Поняття про тестове дослідження. Функції тестів. Різновиди тестів. Умови правильного проведення тестування. Вимоги до тестів. Соціальні та етичні аспекти тестування.</w:t>
            </w:r>
          </w:p>
        </w:tc>
      </w:tr>
      <w:tr w:rsidR="004371B7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8416E9" w:rsidRDefault="00280666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4371B7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Вправляння в умінні проводити тестування. Тест-опитувальник «Шкала о</w:t>
            </w:r>
            <w:r w:rsidR="00291DAE"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цінки потреби в досягненні»,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«Шкала оцінки мотивації схвалення»</w:t>
            </w:r>
          </w:p>
        </w:tc>
      </w:tr>
      <w:tr w:rsidR="004371B7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8416E9" w:rsidRDefault="00280666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Вправляння у проведенні тестових завдань. «Вербальний</w:t>
            </w:r>
          </w:p>
          <w:p w:rsidR="004371B7" w:rsidRPr="008416E9" w:rsidRDefault="008C7B7F" w:rsidP="0075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тест Айзенка».</w:t>
            </w:r>
          </w:p>
        </w:tc>
      </w:tr>
      <w:tr w:rsidR="004371B7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8416E9" w:rsidRDefault="00280666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4371B7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Вправляння у проведенні проективних тестів «Неіснуюча тварина», «Будинок, дерево, </w:t>
            </w:r>
            <w:r w:rsidR="0065157D"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людина», 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«Автопортрет».</w:t>
            </w:r>
          </w:p>
        </w:tc>
      </w:tr>
      <w:tr w:rsidR="004371B7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8416E9" w:rsidRDefault="00280666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4371B7" w:rsidRPr="008416E9" w:rsidRDefault="008C7B7F" w:rsidP="0075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Вправлянн</w:t>
            </w:r>
            <w:r w:rsidR="0065157D" w:rsidRPr="008416E9">
              <w:rPr>
                <w:rFonts w:ascii="Times New Roman" w:hAnsi="Times New Roman" w:cs="Times New Roman"/>
                <w:sz w:val="24"/>
                <w:szCs w:val="24"/>
              </w:rPr>
              <w:t>я у вмінні проводити інтерв’ю.</w:t>
            </w:r>
          </w:p>
        </w:tc>
      </w:tr>
      <w:tr w:rsidR="008C7B7F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Поняття про метод опитування. Види і типи опитування. Вимоги до побудови опитувальників. Вправляння у проведенні опитування.</w:t>
            </w:r>
          </w:p>
        </w:tc>
      </w:tr>
      <w:tr w:rsidR="008C7B7F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Поняття про метод анкетування. Вимоги до складання анкет. Складання анкети та проведення анкетування</w:t>
            </w:r>
          </w:p>
        </w:tc>
      </w:tr>
      <w:tr w:rsidR="008C7B7F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Поняття про соціометрію. Соціограма. Види соціограм. Вправляння у проведенні соціометричного дослідження. Референтометричний метод та його особливості.</w:t>
            </w:r>
          </w:p>
        </w:tc>
      </w:tr>
      <w:tr w:rsidR="008C7B7F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Поняття про метод аналіз продуктів діяльності. Вправляння у проведенні аналізу продуктів діяльності. Поняття про біографічний метод. Проведення біографічного методу.</w:t>
            </w:r>
          </w:p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Поняття про трудовий метод</w:t>
            </w:r>
          </w:p>
        </w:tc>
      </w:tr>
      <w:tr w:rsidR="008C7B7F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Поняття про метод узагальнення незалежних характеристик. Вправляння у</w:t>
            </w:r>
            <w:r w:rsidR="00E376DB"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проведенні  методу самозвіту.</w:t>
            </w:r>
          </w:p>
          <w:p w:rsidR="008C7B7F" w:rsidRPr="008416E9" w:rsidRDefault="008C7B7F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Набуття навичок  правильної інтерпретації його результатів</w:t>
            </w:r>
          </w:p>
        </w:tc>
      </w:tr>
      <w:tr w:rsidR="00006852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006852" w:rsidRPr="008416E9" w:rsidRDefault="0000685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5157D" w:rsidRPr="008416E9" w:rsidRDefault="0000685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Змістовий модуль 2.</w:t>
            </w:r>
          </w:p>
          <w:p w:rsidR="00006852" w:rsidRPr="008416E9" w:rsidRDefault="0000685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ізнавальні психічні процеси</w:t>
            </w:r>
          </w:p>
        </w:tc>
      </w:tr>
      <w:tr w:rsidR="00006852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006852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06852" w:rsidRPr="008416E9" w:rsidRDefault="003E7A8C" w:rsidP="00755A8E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Дослідження відчуттів.</w:t>
            </w:r>
          </w:p>
        </w:tc>
      </w:tr>
      <w:tr w:rsidR="00006852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006852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06852" w:rsidRPr="008416E9" w:rsidRDefault="003E7A8C" w:rsidP="00755A8E">
            <w:pPr>
              <w:tabs>
                <w:tab w:val="num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сприймання.</w:t>
            </w:r>
          </w:p>
        </w:tc>
      </w:tr>
      <w:tr w:rsidR="00006852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006852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06852" w:rsidRPr="008416E9" w:rsidRDefault="003E7A8C" w:rsidP="00755A8E">
            <w:pPr>
              <w:tabs>
                <w:tab w:val="num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уваги.</w:t>
            </w:r>
          </w:p>
        </w:tc>
      </w:tr>
      <w:tr w:rsidR="00006852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006852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06852" w:rsidRPr="008416E9" w:rsidRDefault="003E7A8C" w:rsidP="00755A8E">
            <w:pPr>
              <w:tabs>
                <w:tab w:val="num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</w:t>
            </w:r>
            <w:r w:rsidR="005E2B3E" w:rsidRPr="008416E9">
              <w:rPr>
                <w:rFonts w:ascii="Times New Roman" w:hAnsi="Times New Roman" w:cs="Times New Roman"/>
                <w:sz w:val="24"/>
                <w:szCs w:val="24"/>
              </w:rPr>
              <w:t>пам’яті.</w:t>
            </w:r>
          </w:p>
        </w:tc>
      </w:tr>
      <w:tr w:rsidR="00006852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006852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06852" w:rsidRPr="008416E9" w:rsidRDefault="003E7A8C" w:rsidP="00755A8E">
            <w:pPr>
              <w:tabs>
                <w:tab w:val="num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мислення.</w:t>
            </w:r>
          </w:p>
        </w:tc>
      </w:tr>
      <w:tr w:rsidR="00006852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006852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06852" w:rsidRPr="008416E9" w:rsidRDefault="003E7A8C" w:rsidP="00755A8E">
            <w:pPr>
              <w:tabs>
                <w:tab w:val="num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уяви.</w:t>
            </w:r>
          </w:p>
        </w:tc>
      </w:tr>
      <w:tr w:rsidR="00006852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006852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006852" w:rsidRPr="008416E9" w:rsidRDefault="003E7A8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мислення.</w:t>
            </w:r>
          </w:p>
        </w:tc>
      </w:tr>
      <w:tr w:rsidR="00006852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006852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006852" w:rsidRPr="008416E9" w:rsidRDefault="003E7A8C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емоцій та почуттів</w:t>
            </w:r>
            <w:r w:rsidR="00322254" w:rsidRPr="00841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254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322254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322254" w:rsidRPr="008416E9" w:rsidRDefault="00322254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волі.</w:t>
            </w:r>
          </w:p>
        </w:tc>
      </w:tr>
      <w:tr w:rsidR="00006852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006852" w:rsidRPr="008416E9" w:rsidRDefault="0000685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06852" w:rsidRPr="008416E9" w:rsidRDefault="0000685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Змістовий модуль</w:t>
            </w: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006852" w:rsidRPr="008416E9" w:rsidRDefault="00006852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Індивідуально-психологічні особливості особистості</w:t>
            </w:r>
          </w:p>
        </w:tc>
      </w:tr>
      <w:tr w:rsidR="005E2B3E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5E2B3E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E2B3E" w:rsidRPr="008416E9" w:rsidRDefault="005E2B3E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темпераменту.</w:t>
            </w:r>
          </w:p>
        </w:tc>
      </w:tr>
      <w:tr w:rsidR="005E2B3E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5E2B3E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E2B3E" w:rsidRPr="008416E9" w:rsidRDefault="005E2B3E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характеру.</w:t>
            </w:r>
          </w:p>
        </w:tc>
      </w:tr>
      <w:tr w:rsidR="005E2B3E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5E2B3E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5E2B3E" w:rsidRPr="008416E9" w:rsidRDefault="005E2B3E" w:rsidP="0075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здібностей.</w:t>
            </w:r>
          </w:p>
        </w:tc>
      </w:tr>
      <w:tr w:rsidR="005E2B3E" w:rsidRPr="008416E9" w:rsidTr="00280666">
        <w:trPr>
          <w:jc w:val="center"/>
        </w:trPr>
        <w:tc>
          <w:tcPr>
            <w:tcW w:w="709" w:type="dxa"/>
            <w:shd w:val="clear" w:color="auto" w:fill="auto"/>
          </w:tcPr>
          <w:p w:rsidR="005E2B3E" w:rsidRPr="008416E9" w:rsidRDefault="00E376DB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5E2B3E" w:rsidRPr="008416E9" w:rsidRDefault="005E2B3E" w:rsidP="0075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Дослідження особистості.</w:t>
            </w:r>
          </w:p>
        </w:tc>
      </w:tr>
    </w:tbl>
    <w:p w:rsidR="00D0122D" w:rsidRPr="008416E9" w:rsidRDefault="00D0122D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8416E9" w:rsidRDefault="003D3952" w:rsidP="00755A8E">
      <w:pPr>
        <w:pStyle w:val="a3"/>
        <w:spacing w:before="0" w:beforeAutospacing="0" w:after="0" w:afterAutospacing="0"/>
        <w:jc w:val="center"/>
      </w:pPr>
      <w:r w:rsidRPr="008416E9">
        <w:rPr>
          <w:rFonts w:eastAsia="+mn-ea"/>
          <w:b/>
          <w:bCs/>
          <w:color w:val="000000"/>
          <w:kern w:val="24"/>
        </w:rPr>
        <w:t>6</w:t>
      </w:r>
      <w:r w:rsidR="00A1227C" w:rsidRPr="008416E9">
        <w:rPr>
          <w:rFonts w:eastAsia="+mn-ea"/>
          <w:b/>
          <w:bCs/>
          <w:color w:val="000000"/>
          <w:kern w:val="24"/>
        </w:rPr>
        <w:t>. Система контролю та оцінювання</w:t>
      </w:r>
    </w:p>
    <w:p w:rsidR="005A1BF6" w:rsidRPr="008416E9" w:rsidRDefault="005A1BF6" w:rsidP="00755A8E">
      <w:pPr>
        <w:pStyle w:val="a3"/>
        <w:spacing w:before="0" w:beforeAutospacing="0" w:after="0" w:afterAutospacing="0"/>
        <w:ind w:firstLine="562"/>
        <w:rPr>
          <w:rFonts w:eastAsia="+mn-ea"/>
          <w:b/>
          <w:bCs/>
          <w:color w:val="000000"/>
          <w:kern w:val="24"/>
          <w:lang w:val="ru-RU"/>
        </w:rPr>
      </w:pPr>
    </w:p>
    <w:p w:rsidR="00A1227C" w:rsidRPr="008416E9" w:rsidRDefault="00A1227C" w:rsidP="00755A8E">
      <w:pPr>
        <w:pStyle w:val="a3"/>
        <w:spacing w:before="0" w:beforeAutospacing="0" w:after="0" w:afterAutospacing="0"/>
        <w:ind w:firstLine="562"/>
      </w:pPr>
      <w:r w:rsidRPr="008416E9">
        <w:rPr>
          <w:rFonts w:eastAsia="+mn-ea"/>
          <w:b/>
          <w:bCs/>
          <w:color w:val="000000"/>
          <w:kern w:val="24"/>
        </w:rPr>
        <w:t xml:space="preserve">Види та форми контролю </w:t>
      </w:r>
    </w:p>
    <w:p w:rsidR="005A1BF6" w:rsidRPr="008416E9" w:rsidRDefault="005A1BF6" w:rsidP="00755A8E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lang w:val="ru-RU"/>
        </w:rPr>
      </w:pPr>
      <w:r w:rsidRPr="008416E9">
        <w:rPr>
          <w:rFonts w:eastAsia="+mn-ea"/>
          <w:color w:val="000000"/>
          <w:kern w:val="24"/>
          <w:lang w:val="ru-RU"/>
        </w:rPr>
        <w:t>Форми поточного контролю:</w:t>
      </w:r>
    </w:p>
    <w:p w:rsidR="005A1BF6" w:rsidRPr="008416E9" w:rsidRDefault="005A1BF6" w:rsidP="00755A8E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lang w:val="ru-RU"/>
        </w:rPr>
      </w:pPr>
      <w:r w:rsidRPr="008416E9">
        <w:rPr>
          <w:rFonts w:eastAsia="+mn-ea"/>
          <w:color w:val="000000"/>
          <w:kern w:val="24"/>
          <w:lang w:val="ru-RU"/>
        </w:rPr>
        <w:t>- усні відповіді</w:t>
      </w:r>
      <w:r w:rsidR="008C7B7F" w:rsidRPr="008416E9">
        <w:rPr>
          <w:rFonts w:eastAsia="+mn-ea"/>
          <w:color w:val="000000"/>
          <w:kern w:val="24"/>
          <w:lang w:val="ru-RU"/>
        </w:rPr>
        <w:t>;</w:t>
      </w:r>
    </w:p>
    <w:p w:rsidR="005A1BF6" w:rsidRPr="008416E9" w:rsidRDefault="005A1BF6" w:rsidP="00755A8E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lang w:val="ru-RU"/>
        </w:rPr>
      </w:pPr>
      <w:r w:rsidRPr="008416E9">
        <w:rPr>
          <w:rFonts w:eastAsia="+mn-ea"/>
          <w:color w:val="000000"/>
          <w:kern w:val="24"/>
          <w:lang w:val="ru-RU"/>
        </w:rPr>
        <w:t>- тестування</w:t>
      </w:r>
      <w:r w:rsidR="008C7B7F" w:rsidRPr="008416E9">
        <w:rPr>
          <w:rFonts w:eastAsia="+mn-ea"/>
          <w:color w:val="000000"/>
          <w:kern w:val="24"/>
          <w:lang w:val="ru-RU"/>
        </w:rPr>
        <w:t>;</w:t>
      </w:r>
    </w:p>
    <w:p w:rsidR="005A1BF6" w:rsidRPr="008416E9" w:rsidRDefault="005A1BF6" w:rsidP="00755A8E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lang w:val="ru-RU"/>
        </w:rPr>
      </w:pPr>
      <w:r w:rsidRPr="008416E9">
        <w:rPr>
          <w:rFonts w:eastAsia="+mn-ea"/>
          <w:color w:val="000000"/>
          <w:kern w:val="24"/>
          <w:lang w:val="ru-RU"/>
        </w:rPr>
        <w:t>- практичні роботи</w:t>
      </w:r>
      <w:r w:rsidR="008C7B7F" w:rsidRPr="008416E9">
        <w:rPr>
          <w:rFonts w:eastAsia="+mn-ea"/>
          <w:color w:val="000000"/>
          <w:kern w:val="24"/>
          <w:lang w:val="ru-RU"/>
        </w:rPr>
        <w:t>;</w:t>
      </w:r>
    </w:p>
    <w:p w:rsidR="00280666" w:rsidRPr="008416E9" w:rsidRDefault="00280666" w:rsidP="00755A8E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416E9">
        <w:rPr>
          <w:rFonts w:eastAsia="+mn-ea"/>
          <w:color w:val="000000"/>
          <w:kern w:val="24"/>
          <w:lang w:val="ru-RU"/>
        </w:rPr>
        <w:t>- есе</w:t>
      </w:r>
      <w:r w:rsidR="008C7B7F" w:rsidRPr="008416E9">
        <w:rPr>
          <w:rFonts w:eastAsia="+mn-ea"/>
          <w:color w:val="000000"/>
          <w:kern w:val="24"/>
          <w:lang w:val="ru-RU"/>
        </w:rPr>
        <w:t>.</w:t>
      </w:r>
    </w:p>
    <w:p w:rsidR="00614A69" w:rsidRPr="008416E9" w:rsidRDefault="00614A69" w:rsidP="00755A8E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</w:p>
    <w:p w:rsidR="005A1BF6" w:rsidRPr="008416E9" w:rsidRDefault="00A1227C" w:rsidP="00755A8E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  <w:r w:rsidRPr="008416E9">
        <w:rPr>
          <w:rFonts w:eastAsia="+mn-ea"/>
          <w:color w:val="000000"/>
          <w:kern w:val="24"/>
        </w:rPr>
        <w:t>Форм</w:t>
      </w:r>
      <w:r w:rsidR="005A1BF6" w:rsidRPr="008416E9">
        <w:rPr>
          <w:rFonts w:eastAsia="+mn-ea"/>
          <w:color w:val="000000"/>
          <w:kern w:val="24"/>
        </w:rPr>
        <w:t>ою</w:t>
      </w:r>
      <w:r w:rsidRPr="008416E9">
        <w:rPr>
          <w:rFonts w:eastAsia="+mn-ea"/>
          <w:color w:val="000000"/>
          <w:kern w:val="24"/>
        </w:rPr>
        <w:t xml:space="preserve"> підсумкового контролю </w:t>
      </w:r>
      <w:r w:rsidR="008E5F6E" w:rsidRPr="008416E9">
        <w:rPr>
          <w:rFonts w:eastAsia="+mn-ea"/>
          <w:color w:val="000000"/>
          <w:kern w:val="24"/>
        </w:rPr>
        <w:t xml:space="preserve">для студентів повної форми – </w:t>
      </w:r>
      <w:r w:rsidR="00961716" w:rsidRPr="008416E9">
        <w:rPr>
          <w:rFonts w:eastAsia="+mn-ea"/>
          <w:color w:val="000000"/>
          <w:kern w:val="24"/>
        </w:rPr>
        <w:t>залік</w:t>
      </w:r>
      <w:r w:rsidR="008E5F6E" w:rsidRPr="008416E9">
        <w:rPr>
          <w:rFonts w:eastAsia="+mn-ea"/>
          <w:color w:val="000000"/>
          <w:kern w:val="24"/>
        </w:rPr>
        <w:t xml:space="preserve"> </w:t>
      </w:r>
      <w:r w:rsidR="009253CD" w:rsidRPr="008416E9">
        <w:rPr>
          <w:rFonts w:eastAsia="+mn-ea"/>
          <w:color w:val="000000"/>
          <w:kern w:val="24"/>
        </w:rPr>
        <w:t>(І</w:t>
      </w:r>
      <w:r w:rsidR="00697770" w:rsidRPr="008416E9">
        <w:rPr>
          <w:rFonts w:eastAsia="+mn-ea"/>
          <w:color w:val="000000"/>
          <w:kern w:val="24"/>
        </w:rPr>
        <w:t>-</w:t>
      </w:r>
      <w:r w:rsidR="009253CD" w:rsidRPr="008416E9">
        <w:rPr>
          <w:rFonts w:eastAsia="+mn-ea"/>
          <w:color w:val="000000"/>
          <w:kern w:val="24"/>
        </w:rPr>
        <w:t>ІІ</w:t>
      </w:r>
      <w:r w:rsidR="008E5F6E" w:rsidRPr="008416E9">
        <w:rPr>
          <w:rFonts w:eastAsia="+mn-ea"/>
          <w:color w:val="000000"/>
          <w:kern w:val="24"/>
        </w:rPr>
        <w:t> </w:t>
      </w:r>
      <w:r w:rsidR="00697770" w:rsidRPr="008416E9">
        <w:rPr>
          <w:rFonts w:eastAsia="+mn-ea"/>
          <w:color w:val="000000"/>
          <w:kern w:val="24"/>
        </w:rPr>
        <w:t>сем.)</w:t>
      </w:r>
      <w:r w:rsidR="008E5F6E" w:rsidRPr="008416E9">
        <w:rPr>
          <w:rFonts w:eastAsia="+mn-ea"/>
          <w:color w:val="000000"/>
          <w:kern w:val="24"/>
        </w:rPr>
        <w:t xml:space="preserve"> і іспит (ІІІ сем.);</w:t>
      </w:r>
      <w:r w:rsidR="00697770" w:rsidRPr="008416E9">
        <w:rPr>
          <w:rFonts w:eastAsia="+mn-ea"/>
          <w:color w:val="000000"/>
          <w:kern w:val="24"/>
        </w:rPr>
        <w:t xml:space="preserve"> </w:t>
      </w:r>
      <w:r w:rsidR="00370722" w:rsidRPr="008416E9">
        <w:rPr>
          <w:rFonts w:eastAsia="+mn-ea"/>
          <w:color w:val="000000"/>
          <w:kern w:val="24"/>
        </w:rPr>
        <w:t xml:space="preserve">для студентів </w:t>
      </w:r>
      <w:r w:rsidR="008E5F6E" w:rsidRPr="008416E9">
        <w:rPr>
          <w:rFonts w:eastAsia="+mn-ea"/>
          <w:color w:val="000000"/>
          <w:kern w:val="24"/>
        </w:rPr>
        <w:t>скорочен</w:t>
      </w:r>
      <w:r w:rsidR="00370722" w:rsidRPr="008416E9">
        <w:rPr>
          <w:rFonts w:eastAsia="+mn-ea"/>
          <w:color w:val="000000"/>
          <w:kern w:val="24"/>
        </w:rPr>
        <w:t>ої</w:t>
      </w:r>
      <w:r w:rsidR="008E5F6E" w:rsidRPr="008416E9">
        <w:rPr>
          <w:rFonts w:eastAsia="+mn-ea"/>
          <w:color w:val="000000"/>
          <w:kern w:val="24"/>
        </w:rPr>
        <w:t xml:space="preserve"> форм</w:t>
      </w:r>
      <w:r w:rsidR="00370722" w:rsidRPr="008416E9">
        <w:rPr>
          <w:rFonts w:eastAsia="+mn-ea"/>
          <w:color w:val="000000"/>
          <w:kern w:val="24"/>
        </w:rPr>
        <w:t>и</w:t>
      </w:r>
      <w:r w:rsidR="008E5F6E" w:rsidRPr="008416E9">
        <w:rPr>
          <w:rFonts w:eastAsia="+mn-ea"/>
          <w:color w:val="000000"/>
          <w:kern w:val="24"/>
        </w:rPr>
        <w:t xml:space="preserve"> – </w:t>
      </w:r>
      <w:r w:rsidR="00697770" w:rsidRPr="008416E9">
        <w:rPr>
          <w:rFonts w:eastAsia="+mn-ea"/>
          <w:color w:val="000000"/>
          <w:kern w:val="24"/>
        </w:rPr>
        <w:t>іспит</w:t>
      </w:r>
      <w:r w:rsidR="008E5F6E" w:rsidRPr="008416E9">
        <w:rPr>
          <w:rFonts w:eastAsia="+mn-ea"/>
          <w:color w:val="000000"/>
          <w:kern w:val="24"/>
        </w:rPr>
        <w:t xml:space="preserve"> </w:t>
      </w:r>
      <w:r w:rsidR="00697770" w:rsidRPr="008416E9">
        <w:rPr>
          <w:rFonts w:eastAsia="+mn-ea"/>
          <w:color w:val="000000"/>
          <w:kern w:val="24"/>
        </w:rPr>
        <w:t>(І</w:t>
      </w:r>
      <w:r w:rsidR="008E5F6E" w:rsidRPr="008416E9">
        <w:rPr>
          <w:rFonts w:eastAsia="+mn-ea"/>
          <w:color w:val="000000"/>
          <w:kern w:val="24"/>
        </w:rPr>
        <w:t>-</w:t>
      </w:r>
      <w:r w:rsidR="00697770" w:rsidRPr="008416E9">
        <w:rPr>
          <w:rFonts w:eastAsia="+mn-ea"/>
          <w:color w:val="000000"/>
          <w:kern w:val="24"/>
        </w:rPr>
        <w:t>ІІ сем.)</w:t>
      </w:r>
      <w:r w:rsidR="008E5F6E" w:rsidRPr="008416E9">
        <w:rPr>
          <w:rFonts w:eastAsia="+mn-ea"/>
          <w:color w:val="000000"/>
          <w:kern w:val="24"/>
        </w:rPr>
        <w:t>.</w:t>
      </w:r>
    </w:p>
    <w:p w:rsidR="00A1227C" w:rsidRPr="008416E9" w:rsidRDefault="00A1227C" w:rsidP="00755A8E">
      <w:pPr>
        <w:pStyle w:val="a3"/>
        <w:spacing w:before="0" w:beforeAutospacing="0" w:after="0" w:afterAutospacing="0"/>
        <w:ind w:firstLine="576"/>
      </w:pPr>
    </w:p>
    <w:p w:rsidR="00A1227C" w:rsidRPr="008416E9" w:rsidRDefault="00A1227C" w:rsidP="00755A8E">
      <w:pPr>
        <w:pStyle w:val="a3"/>
        <w:spacing w:before="0" w:beforeAutospacing="0" w:after="0" w:afterAutospacing="0"/>
        <w:ind w:firstLine="576"/>
      </w:pPr>
      <w:r w:rsidRPr="008416E9">
        <w:rPr>
          <w:rFonts w:eastAsia="+mn-ea"/>
          <w:b/>
          <w:bCs/>
          <w:color w:val="000000"/>
          <w:kern w:val="24"/>
        </w:rPr>
        <w:t>Засоби оцінювання</w:t>
      </w:r>
    </w:p>
    <w:p w:rsidR="00A1227C" w:rsidRPr="008416E9" w:rsidRDefault="00A1227C" w:rsidP="00755A8E">
      <w:pPr>
        <w:pStyle w:val="a3"/>
        <w:spacing w:before="0" w:beforeAutospacing="0" w:after="0" w:afterAutospacing="0"/>
        <w:jc w:val="both"/>
      </w:pPr>
      <w:r w:rsidRPr="008416E9">
        <w:rPr>
          <w:rFonts w:eastAsia="+mn-ea"/>
          <w:color w:val="000000"/>
          <w:kern w:val="24"/>
        </w:rPr>
        <w:t>- стандартизовані тести</w:t>
      </w:r>
      <w:r w:rsidR="008C7B7F" w:rsidRPr="008416E9">
        <w:rPr>
          <w:rFonts w:eastAsia="+mn-ea"/>
          <w:color w:val="000000"/>
          <w:kern w:val="24"/>
        </w:rPr>
        <w:t>;</w:t>
      </w:r>
    </w:p>
    <w:p w:rsidR="005A1BF6" w:rsidRPr="008416E9" w:rsidRDefault="00A1227C" w:rsidP="00755A8E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416E9">
        <w:rPr>
          <w:rFonts w:eastAsia="+mn-ea"/>
          <w:color w:val="000000"/>
          <w:kern w:val="24"/>
        </w:rPr>
        <w:t>- індивідуальні</w:t>
      </w:r>
      <w:r w:rsidR="005A1BF6" w:rsidRPr="008416E9">
        <w:rPr>
          <w:rFonts w:eastAsia="+mn-ea"/>
          <w:color w:val="000000"/>
          <w:kern w:val="24"/>
        </w:rPr>
        <w:t xml:space="preserve"> проекти</w:t>
      </w:r>
      <w:r w:rsidR="008C7B7F" w:rsidRPr="008416E9">
        <w:rPr>
          <w:rFonts w:eastAsia="+mn-ea"/>
          <w:color w:val="000000"/>
          <w:kern w:val="24"/>
        </w:rPr>
        <w:t>;</w:t>
      </w:r>
      <w:r w:rsidRPr="008416E9">
        <w:rPr>
          <w:rFonts w:eastAsia="+mn-ea"/>
          <w:color w:val="000000"/>
          <w:kern w:val="24"/>
        </w:rPr>
        <w:t xml:space="preserve"> </w:t>
      </w:r>
    </w:p>
    <w:p w:rsidR="005A1BF6" w:rsidRPr="008416E9" w:rsidRDefault="005A1BF6" w:rsidP="00755A8E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416E9">
        <w:rPr>
          <w:rFonts w:eastAsia="+mn-ea"/>
          <w:color w:val="000000"/>
          <w:kern w:val="24"/>
        </w:rPr>
        <w:t xml:space="preserve">- </w:t>
      </w:r>
      <w:r w:rsidR="008C7B7F" w:rsidRPr="008416E9">
        <w:rPr>
          <w:rFonts w:eastAsia="+mn-ea"/>
          <w:color w:val="000000"/>
          <w:kern w:val="24"/>
        </w:rPr>
        <w:t>командні проекти;</w:t>
      </w:r>
    </w:p>
    <w:p w:rsidR="00A1227C" w:rsidRPr="008416E9" w:rsidRDefault="005A1BF6" w:rsidP="00755A8E">
      <w:pPr>
        <w:pStyle w:val="a3"/>
        <w:spacing w:before="0" w:beforeAutospacing="0" w:after="0" w:afterAutospacing="0"/>
        <w:jc w:val="both"/>
      </w:pPr>
      <w:r w:rsidRPr="008416E9">
        <w:rPr>
          <w:rFonts w:eastAsia="+mn-ea"/>
          <w:color w:val="000000"/>
          <w:kern w:val="24"/>
        </w:rPr>
        <w:t xml:space="preserve">- </w:t>
      </w:r>
      <w:r w:rsidR="00A1227C" w:rsidRPr="008416E9">
        <w:rPr>
          <w:rFonts w:eastAsia="+mn-ea"/>
          <w:color w:val="000000"/>
          <w:kern w:val="24"/>
        </w:rPr>
        <w:t xml:space="preserve">дослідницько-творчі </w:t>
      </w:r>
      <w:r w:rsidRPr="008416E9">
        <w:rPr>
          <w:rFonts w:eastAsia="+mn-ea"/>
          <w:color w:val="000000"/>
          <w:kern w:val="24"/>
        </w:rPr>
        <w:t>проекти</w:t>
      </w:r>
      <w:r w:rsidR="008C7B7F" w:rsidRPr="008416E9">
        <w:rPr>
          <w:rFonts w:eastAsia="+mn-ea"/>
          <w:color w:val="000000"/>
          <w:kern w:val="24"/>
        </w:rPr>
        <w:t>;</w:t>
      </w:r>
    </w:p>
    <w:p w:rsidR="005A1BF6" w:rsidRPr="008416E9" w:rsidRDefault="00A1227C" w:rsidP="00755A8E">
      <w:pPr>
        <w:pStyle w:val="a3"/>
        <w:spacing w:before="0" w:beforeAutospacing="0" w:after="0" w:afterAutospacing="0"/>
        <w:jc w:val="both"/>
      </w:pPr>
      <w:r w:rsidRPr="008416E9">
        <w:rPr>
          <w:rFonts w:eastAsia="+mn-ea"/>
          <w:color w:val="000000"/>
          <w:kern w:val="24"/>
        </w:rPr>
        <w:t xml:space="preserve">- </w:t>
      </w:r>
      <w:r w:rsidR="008C7B7F" w:rsidRPr="008416E9">
        <w:rPr>
          <w:rFonts w:eastAsia="+mn-ea"/>
          <w:color w:val="000000"/>
          <w:kern w:val="24"/>
        </w:rPr>
        <w:t>практичні завдання (</w:t>
      </w:r>
      <w:r w:rsidR="008917A1" w:rsidRPr="008416E9">
        <w:rPr>
          <w:rFonts w:eastAsia="+mn-ea"/>
          <w:color w:val="000000"/>
          <w:kern w:val="24"/>
        </w:rPr>
        <w:t>а</w:t>
      </w:r>
      <w:r w:rsidR="008C7B7F" w:rsidRPr="008416E9">
        <w:rPr>
          <w:rFonts w:eastAsia="+mn-ea"/>
          <w:color w:val="000000"/>
          <w:kern w:val="24"/>
        </w:rPr>
        <w:t>на</w:t>
      </w:r>
      <w:r w:rsidR="008917A1" w:rsidRPr="008416E9">
        <w:rPr>
          <w:rFonts w:eastAsia="+mn-ea"/>
          <w:color w:val="000000"/>
          <w:kern w:val="24"/>
        </w:rPr>
        <w:t xml:space="preserve">ліз результатів </w:t>
      </w:r>
      <w:r w:rsidR="008C7B7F" w:rsidRPr="008416E9">
        <w:rPr>
          <w:rFonts w:eastAsia="+mn-ea"/>
          <w:color w:val="000000"/>
          <w:kern w:val="24"/>
        </w:rPr>
        <w:t>по підібраним вправам до кожної з тем яка розглядається</w:t>
      </w:r>
      <w:r w:rsidR="008917A1" w:rsidRPr="008416E9">
        <w:rPr>
          <w:rFonts w:eastAsia="+mn-ea"/>
          <w:color w:val="000000"/>
          <w:kern w:val="24"/>
        </w:rPr>
        <w:t>).</w:t>
      </w:r>
    </w:p>
    <w:p w:rsidR="00280666" w:rsidRPr="008416E9" w:rsidRDefault="00280666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8416E9" w:rsidRDefault="00A1227C" w:rsidP="00755A8E">
      <w:pPr>
        <w:pStyle w:val="a3"/>
        <w:spacing w:before="0" w:beforeAutospacing="0" w:after="0" w:afterAutospacing="0"/>
        <w:jc w:val="center"/>
      </w:pPr>
      <w:r w:rsidRPr="008416E9">
        <w:rPr>
          <w:rFonts w:eastAsia="+mn-ea"/>
          <w:b/>
          <w:bCs/>
          <w:color w:val="000000"/>
          <w:kern w:val="24"/>
        </w:rPr>
        <w:t>Критерії оцінювання результатів навчання з навчальної дисципліни</w:t>
      </w:r>
    </w:p>
    <w:p w:rsidR="0065157D" w:rsidRPr="008416E9" w:rsidRDefault="0065157D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</w:p>
    <w:p w:rsidR="00280666" w:rsidRPr="008416E9" w:rsidRDefault="00280666" w:rsidP="00755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b/>
          <w:i/>
          <w:spacing w:val="-11"/>
          <w:sz w:val="24"/>
          <w:szCs w:val="24"/>
        </w:rPr>
        <w:t>Усна відповідь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>1 бал – відповідь виявляє повні, ґрунтовні знання студента з поставленого питання; студент розуміє місце даних знань у системі вже наявної у нього інформації; чітко знає, як ці знання можуть бути застосовані на практиці.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0,5 бала 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>–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відповідь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>студента недостатньо повна, однак в основному правильна; студент не розуміє місце даних знань у системі вже наявної у нього інформації, однак в основному орієнтується у тому, як вони можуть бути застосовані на практиці.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>0 балів – відповідь неправильна; студент не розуміє доцільність даних знань для практичної діяльності.</w:t>
      </w:r>
    </w:p>
    <w:p w:rsidR="00280666" w:rsidRPr="008416E9" w:rsidRDefault="00280666" w:rsidP="00755A8E">
      <w:pPr>
        <w:pStyle w:val="Style7"/>
        <w:widowControl/>
        <w:jc w:val="both"/>
        <w:rPr>
          <w:b/>
          <w:bCs/>
          <w:i/>
        </w:rPr>
      </w:pPr>
    </w:p>
    <w:p w:rsidR="00280666" w:rsidRPr="008416E9" w:rsidRDefault="00280666" w:rsidP="00755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b/>
          <w:i/>
          <w:spacing w:val="-11"/>
          <w:sz w:val="24"/>
          <w:szCs w:val="24"/>
        </w:rPr>
        <w:t>Комплексне завдання практичного характеру (підбір та укомплектування методик психологічно</w:t>
      </w:r>
      <w:r w:rsidR="00413BC4" w:rsidRPr="008416E9">
        <w:rPr>
          <w:rFonts w:ascii="Times New Roman" w:hAnsi="Times New Roman" w:cs="Times New Roman"/>
          <w:b/>
          <w:i/>
          <w:spacing w:val="-11"/>
          <w:sz w:val="24"/>
          <w:szCs w:val="24"/>
        </w:rPr>
        <w:t>го, психодіагностичного спрямування</w:t>
      </w:r>
      <w:r w:rsidRPr="008416E9">
        <w:rPr>
          <w:rFonts w:ascii="Times New Roman" w:hAnsi="Times New Roman" w:cs="Times New Roman"/>
          <w:b/>
          <w:i/>
          <w:spacing w:val="-11"/>
          <w:sz w:val="24"/>
          <w:szCs w:val="24"/>
        </w:rPr>
        <w:t>)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>4 бали – студент підіб</w:t>
      </w:r>
      <w:r w:rsidR="00A41CA8" w:rsidRPr="008416E9">
        <w:rPr>
          <w:rFonts w:ascii="Times New Roman" w:hAnsi="Times New Roman" w:cs="Times New Roman"/>
          <w:spacing w:val="-11"/>
          <w:sz w:val="24"/>
          <w:szCs w:val="24"/>
        </w:rPr>
        <w:t>рав батарею методик діагностики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, що це дозволяє комплексно й разом з тим з мінімальними ресурсними затратами проаналізувати 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особливості 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>у психологічному функціонуванні особистості чи максимально ефективно попрацювати над їх корекцією; студент добре знає суть та особливості проведення запропонованих ним методик, розуміє, на яких теоретичних засадах вони ґрунтуються і як вони можуть бути поєднані з іншими методами; робота якісно та естетично оформлена.</w:t>
      </w:r>
    </w:p>
    <w:p w:rsidR="00A41CA8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3-2 бали 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>–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студент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підібрав батарею методик діагностики, що це дозволяє виявити наявні 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особливості 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>у психологічному функціонуванні особистості чи попрацювати над їх корекцією; студент загалом орієнтується у змісті запропонованих ним методик; робота</w:t>
      </w:r>
      <w:r w:rsidR="00A41CA8"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якісно та естетично оформлена.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1 </w:t>
      </w:r>
      <w:r w:rsidR="0065157D" w:rsidRPr="008416E9">
        <w:rPr>
          <w:rFonts w:ascii="Times New Roman" w:hAnsi="Times New Roman" w:cs="Times New Roman"/>
          <w:spacing w:val="-11"/>
          <w:sz w:val="24"/>
          <w:szCs w:val="24"/>
        </w:rPr>
        <w:t>–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0</w:t>
      </w:r>
      <w:r w:rsidR="0065157D"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балів 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>–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студент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>підібрав методики діагностики, але так, що це не складає єдиного комплексу заходів; студент не орієнтується у змісті запропонованих ним методик; робота неякісно та неестетично оформлена.</w:t>
      </w:r>
    </w:p>
    <w:p w:rsidR="00280666" w:rsidRPr="008416E9" w:rsidRDefault="00280666" w:rsidP="00755A8E">
      <w:pPr>
        <w:pStyle w:val="Style7"/>
        <w:widowControl/>
        <w:jc w:val="both"/>
        <w:rPr>
          <w:b/>
          <w:bCs/>
          <w:i/>
        </w:rPr>
      </w:pPr>
    </w:p>
    <w:p w:rsidR="00280666" w:rsidRPr="008416E9" w:rsidRDefault="00280666" w:rsidP="00755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Ессе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>2 бали – ессе стилістично адекватне, вповні відповідає темі і розкриває її, написане грамотно, літературною українською (або російською) мовою.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>1 бал – ессе вповні відповідає темі і розкриває її, написане грамотно, літературною українською (або російською) мовою, однак не зовсім  стилістично адекватне.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0,5 бала </w:t>
      </w:r>
      <w:r w:rsidR="00A41CA8" w:rsidRPr="008416E9">
        <w:rPr>
          <w:rFonts w:ascii="Times New Roman" w:hAnsi="Times New Roman" w:cs="Times New Roman"/>
          <w:spacing w:val="-11"/>
          <w:sz w:val="24"/>
          <w:szCs w:val="24"/>
        </w:rPr>
        <w:t>–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ессе</w:t>
      </w:r>
      <w:r w:rsidR="00A41CA8"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стилістично </w:t>
      </w:r>
      <w:r w:rsidR="00A41CA8" w:rsidRPr="008416E9">
        <w:rPr>
          <w:rFonts w:ascii="Times New Roman" w:hAnsi="Times New Roman" w:cs="Times New Roman"/>
          <w:spacing w:val="-11"/>
          <w:sz w:val="24"/>
          <w:szCs w:val="24"/>
        </w:rPr>
        <w:t>неадекватне, неп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>овні відповідає темі і не розкриває її, написане грамотно, літературною українською (або російською) мовою.</w:t>
      </w:r>
    </w:p>
    <w:p w:rsidR="00280666" w:rsidRPr="008416E9" w:rsidRDefault="00280666" w:rsidP="00755A8E">
      <w:pPr>
        <w:pStyle w:val="Style7"/>
        <w:widowControl/>
        <w:jc w:val="both"/>
        <w:rPr>
          <w:b/>
          <w:bCs/>
          <w:i/>
        </w:rPr>
      </w:pPr>
    </w:p>
    <w:p w:rsidR="00280666" w:rsidRPr="008416E9" w:rsidRDefault="0065157D" w:rsidP="00755A8E">
      <w:pPr>
        <w:shd w:val="clear" w:color="auto" w:fill="FFFFFF"/>
        <w:tabs>
          <w:tab w:val="left" w:pos="720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  <w:r w:rsidR="00280666" w:rsidRPr="008416E9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Підготовка проекту та мультимедійної презентації за заданою темою 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10 – 8 балів – </w:t>
      </w:r>
      <w:r w:rsidRPr="008416E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підібрані </w:t>
      </w:r>
      <w:r w:rsidRPr="008416E9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самостійно студентом</w:t>
      </w:r>
      <w:r w:rsidRPr="008416E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матеріали розкривають сутність питань, передбачених для висвітлення у проекті; слайди містять таблиці, схеми, рисунки, у яких в узагальненому вигляді подана основна інформація, необхідна для засвоєння студентами; слайди естетично та доцільно оформлені, додаються на цифровому носієві; студент добре орієнтується у проблематиці й у презентації; проект має вагоме прикладне значення.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8416E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7 – 5 бали </w:t>
      </w:r>
      <w:r w:rsidR="00413BC4" w:rsidRPr="008416E9">
        <w:rPr>
          <w:rFonts w:ascii="Times New Roman" w:hAnsi="Times New Roman" w:cs="Times New Roman"/>
          <w:bCs/>
          <w:spacing w:val="-6"/>
          <w:sz w:val="24"/>
          <w:szCs w:val="24"/>
        </w:rPr>
        <w:t>–</w:t>
      </w:r>
      <w:r w:rsidRPr="008416E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підібрані</w:t>
      </w:r>
      <w:r w:rsidR="00413BC4" w:rsidRPr="008416E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bCs/>
          <w:spacing w:val="-6"/>
          <w:sz w:val="24"/>
          <w:szCs w:val="24"/>
        </w:rPr>
        <w:t>матеріали розкривають сутність питань, передбачених для висвітлення у проекті; слайди містять мало таблиць, схем і рисунків, у яких в узагальненому вигляді подана основна інформація, необхідна для засвоєння студентами, а наповнені в основному текстовою інформацією, підібраною студентом самостійно; слайди естетично та доцільно оформлені, додаються на цифровому носієві; студент в цілому орієнтується у проблематиці у презентації; прикладне застосування проекту нечітко означене.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8416E9">
        <w:rPr>
          <w:rFonts w:ascii="Times New Roman" w:hAnsi="Times New Roman" w:cs="Times New Roman"/>
          <w:bCs/>
          <w:spacing w:val="-6"/>
          <w:sz w:val="24"/>
          <w:szCs w:val="24"/>
        </w:rPr>
        <w:t>4 – 2 бали – матеріали підібрані не самостійно; підібрані матеріали лише частково розкривають сутність питань, передбачених для висвітлення у проекті; слайди містять в основному текстову інформацію, узяту студентом з матеріалів, наданих викладачем; слайди не достатньо естетично оформлені, додаються на цифровому носієві; студент погано орієнтується у проблематиці у презентації.</w:t>
      </w:r>
    </w:p>
    <w:p w:rsidR="00280666" w:rsidRPr="008416E9" w:rsidRDefault="00280666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8416E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1-0 балів </w:t>
      </w:r>
      <w:r w:rsidR="00413BC4" w:rsidRPr="008416E9">
        <w:rPr>
          <w:rFonts w:ascii="Times New Roman" w:hAnsi="Times New Roman" w:cs="Times New Roman"/>
          <w:bCs/>
          <w:spacing w:val="-6"/>
          <w:sz w:val="24"/>
          <w:szCs w:val="24"/>
        </w:rPr>
        <w:t>–</w:t>
      </w:r>
      <w:r w:rsidRPr="008416E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матеріали</w:t>
      </w:r>
      <w:r w:rsidR="00413BC4" w:rsidRPr="008416E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bCs/>
          <w:spacing w:val="-6"/>
          <w:sz w:val="24"/>
          <w:szCs w:val="24"/>
        </w:rPr>
        <w:t>підібрані не самостійно; вони не відображають основного змісту проекту; студент не орієнтується у проблематиці лекції.</w:t>
      </w:r>
    </w:p>
    <w:p w:rsidR="00280666" w:rsidRPr="008416E9" w:rsidRDefault="00280666" w:rsidP="00755A8E">
      <w:pPr>
        <w:pStyle w:val="Style7"/>
        <w:widowControl/>
        <w:jc w:val="both"/>
        <w:rPr>
          <w:b/>
          <w:bCs/>
          <w:i/>
        </w:rPr>
      </w:pPr>
    </w:p>
    <w:p w:rsidR="008917A1" w:rsidRPr="008416E9" w:rsidRDefault="008917A1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b/>
          <w:i/>
          <w:spacing w:val="-11"/>
          <w:sz w:val="24"/>
          <w:szCs w:val="24"/>
        </w:rPr>
        <w:t>Стандартизоване тестування</w:t>
      </w:r>
    </w:p>
    <w:p w:rsidR="008917A1" w:rsidRPr="008416E9" w:rsidRDefault="008917A1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5 балів 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>–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правильно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>відповів щонайменше на 90% запитань.</w:t>
      </w:r>
    </w:p>
    <w:p w:rsidR="008917A1" w:rsidRPr="008416E9" w:rsidRDefault="008917A1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4 бали 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>–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правильно відповів щонайменше на 75% запитань.</w:t>
      </w:r>
    </w:p>
    <w:p w:rsidR="008917A1" w:rsidRPr="008416E9" w:rsidRDefault="008917A1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3 бали 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>правильно відповів щонайменше на 50% запитань.</w:t>
      </w:r>
    </w:p>
    <w:p w:rsidR="00A41CA8" w:rsidRPr="008416E9" w:rsidRDefault="008917A1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2 бали </w:t>
      </w:r>
      <w:r w:rsidR="00413BC4" w:rsidRPr="008416E9">
        <w:rPr>
          <w:rFonts w:ascii="Times New Roman" w:hAnsi="Times New Roman" w:cs="Times New Roman"/>
          <w:spacing w:val="-11"/>
          <w:sz w:val="24"/>
          <w:szCs w:val="24"/>
        </w:rPr>
        <w:t>–</w:t>
      </w: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 правильно відпо</w:t>
      </w:r>
      <w:r w:rsidR="00A41CA8" w:rsidRPr="008416E9">
        <w:rPr>
          <w:rFonts w:ascii="Times New Roman" w:hAnsi="Times New Roman" w:cs="Times New Roman"/>
          <w:spacing w:val="-11"/>
          <w:sz w:val="24"/>
          <w:szCs w:val="24"/>
        </w:rPr>
        <w:t>вів щонайменше на 25% запитань.</w:t>
      </w:r>
    </w:p>
    <w:p w:rsidR="00A41CA8" w:rsidRPr="008416E9" w:rsidRDefault="008917A1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>1 бал – правиль</w:t>
      </w:r>
      <w:r w:rsidR="00A41CA8" w:rsidRPr="008416E9">
        <w:rPr>
          <w:rFonts w:ascii="Times New Roman" w:hAnsi="Times New Roman" w:cs="Times New Roman"/>
          <w:spacing w:val="-11"/>
          <w:sz w:val="24"/>
          <w:szCs w:val="24"/>
        </w:rPr>
        <w:t>но відповів на 10-20% запитань.</w:t>
      </w:r>
    </w:p>
    <w:p w:rsidR="008917A1" w:rsidRPr="008416E9" w:rsidRDefault="008917A1" w:rsidP="0075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spacing w:val="-11"/>
          <w:sz w:val="24"/>
          <w:szCs w:val="24"/>
        </w:rPr>
        <w:t xml:space="preserve">0 балів – правильно відповів менше, ніж на 10% запитань. </w:t>
      </w:r>
    </w:p>
    <w:p w:rsidR="003722AD" w:rsidRPr="008416E9" w:rsidRDefault="003722AD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917A1" w:rsidRPr="008416E9" w:rsidRDefault="003722AD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pacing w:val="-11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212121"/>
          <w:spacing w:val="-11"/>
          <w:sz w:val="24"/>
          <w:szCs w:val="24"/>
        </w:rPr>
        <w:t>Критерії оцінювання підсумкового модулю</w:t>
      </w:r>
    </w:p>
    <w:p w:rsidR="003722AD" w:rsidRPr="008416E9" w:rsidRDefault="009E26A9" w:rsidP="00755A8E">
      <w:pPr>
        <w:spacing w:before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На</w:t>
      </w:r>
      <w:r w:rsidR="00413BC4" w:rsidRPr="008416E9">
        <w:rPr>
          <w:rFonts w:ascii="Times New Roman" w:hAnsi="Times New Roman" w:cs="Times New Roman"/>
          <w:b/>
          <w:sz w:val="24"/>
          <w:szCs w:val="24"/>
        </w:rPr>
        <w:t xml:space="preserve"> іспиту</w:t>
      </w:r>
      <w:r w:rsidRPr="008416E9">
        <w:rPr>
          <w:rFonts w:ascii="Times New Roman" w:hAnsi="Times New Roman" w:cs="Times New Roman"/>
          <w:sz w:val="24"/>
          <w:szCs w:val="24"/>
        </w:rPr>
        <w:t xml:space="preserve"> студенти виконують стандартизовані тести</w:t>
      </w:r>
      <w:r w:rsidR="00F20E3C" w:rsidRPr="008416E9">
        <w:rPr>
          <w:rFonts w:ascii="Times New Roman" w:hAnsi="Times New Roman" w:cs="Times New Roman"/>
          <w:sz w:val="24"/>
          <w:szCs w:val="24"/>
        </w:rPr>
        <w:t xml:space="preserve"> он-лайн або письмово на бланках</w:t>
      </w:r>
      <w:r w:rsidRPr="008416E9">
        <w:rPr>
          <w:rFonts w:ascii="Times New Roman" w:hAnsi="Times New Roman" w:cs="Times New Roman"/>
          <w:sz w:val="24"/>
          <w:szCs w:val="24"/>
        </w:rPr>
        <w:t xml:space="preserve">, що містять </w:t>
      </w:r>
      <w:r w:rsidR="00413BC4" w:rsidRPr="008416E9">
        <w:rPr>
          <w:rFonts w:ascii="Times New Roman" w:hAnsi="Times New Roman" w:cs="Times New Roman"/>
          <w:sz w:val="24"/>
          <w:szCs w:val="24"/>
        </w:rPr>
        <w:t>40</w:t>
      </w:r>
      <w:r w:rsidRPr="008416E9">
        <w:rPr>
          <w:rFonts w:ascii="Times New Roman" w:hAnsi="Times New Roman" w:cs="Times New Roman"/>
          <w:sz w:val="24"/>
          <w:szCs w:val="24"/>
        </w:rPr>
        <w:t xml:space="preserve"> запитань відкритого і закритого характеру. Відповідно до кількості правильно виконаних тестових завдань</w:t>
      </w:r>
      <w:r w:rsidR="00076BCF" w:rsidRPr="008416E9">
        <w:rPr>
          <w:rFonts w:ascii="Times New Roman" w:hAnsi="Times New Roman" w:cs="Times New Roman"/>
          <w:sz w:val="24"/>
          <w:szCs w:val="24"/>
        </w:rPr>
        <w:t xml:space="preserve">, студенти отримують оцінку за </w:t>
      </w:r>
      <w:r w:rsidR="00413BC4" w:rsidRPr="008416E9">
        <w:rPr>
          <w:rFonts w:ascii="Times New Roman" w:hAnsi="Times New Roman" w:cs="Times New Roman"/>
          <w:sz w:val="24"/>
          <w:szCs w:val="24"/>
        </w:rPr>
        <w:t>іспит</w:t>
      </w:r>
      <w:r w:rsidR="00076BCF" w:rsidRPr="008416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701"/>
        <w:gridCol w:w="3969"/>
      </w:tblGrid>
      <w:tr w:rsidR="00F20E3C" w:rsidRPr="008416E9" w:rsidTr="00624CF3">
        <w:trPr>
          <w:trHeight w:val="198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8416E9">
              <w:rPr>
                <w:b/>
                <w:sz w:val="24"/>
                <w:szCs w:val="24"/>
              </w:rPr>
              <w:lastRenderedPageBreak/>
              <w:t>К-сть правильно виконаних завдань тесту</w:t>
            </w:r>
          </w:p>
          <w:p w:rsidR="00F20E3C" w:rsidRPr="008416E9" w:rsidRDefault="00F20E3C" w:rsidP="00755A8E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8416E9">
              <w:rPr>
                <w:i/>
                <w:sz w:val="24"/>
                <w:szCs w:val="24"/>
              </w:rPr>
              <w:t>М</w:t>
            </w:r>
            <w:r w:rsidRPr="008416E9">
              <w:rPr>
                <w:sz w:val="24"/>
                <w:szCs w:val="24"/>
              </w:rPr>
              <w:t> = 4</w:t>
            </w:r>
            <w:r w:rsidR="00413BC4" w:rsidRPr="008416E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8416E9">
              <w:rPr>
                <w:b/>
                <w:sz w:val="24"/>
                <w:szCs w:val="24"/>
              </w:rPr>
              <w:t>Оцінка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8416E9">
              <w:rPr>
                <w:b/>
                <w:sz w:val="24"/>
                <w:szCs w:val="24"/>
              </w:rPr>
              <w:t xml:space="preserve">К-сть балів за модуль-контроль </w:t>
            </w:r>
          </w:p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b/>
                <w:sz w:val="24"/>
                <w:szCs w:val="24"/>
              </w:rPr>
              <w:t>(з 40)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8416E9">
              <w:rPr>
                <w:b/>
                <w:sz w:val="24"/>
                <w:szCs w:val="24"/>
              </w:rPr>
              <w:t>Результат заліку</w:t>
            </w:r>
          </w:p>
        </w:tc>
      </w:tr>
      <w:tr w:rsidR="00F20E3C" w:rsidRPr="008416E9" w:rsidTr="00624CF3">
        <w:tc>
          <w:tcPr>
            <w:tcW w:w="1560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4</w:t>
            </w:r>
            <w:r w:rsidR="00413BC4" w:rsidRPr="008416E9">
              <w:rPr>
                <w:sz w:val="24"/>
                <w:szCs w:val="24"/>
              </w:rPr>
              <w:t>0-</w:t>
            </w:r>
            <w:r w:rsidRPr="008416E9">
              <w:rPr>
                <w:sz w:val="24"/>
                <w:szCs w:val="24"/>
              </w:rPr>
              <w:t>3</w:t>
            </w:r>
            <w:r w:rsidR="00413BC4" w:rsidRPr="008416E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«відмінно»</w:t>
            </w:r>
          </w:p>
        </w:tc>
        <w:tc>
          <w:tcPr>
            <w:tcW w:w="1701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«зараховано»</w:t>
            </w:r>
          </w:p>
        </w:tc>
      </w:tr>
      <w:tr w:rsidR="00F20E3C" w:rsidRPr="008416E9" w:rsidTr="00624CF3">
        <w:tc>
          <w:tcPr>
            <w:tcW w:w="1560" w:type="dxa"/>
            <w:vAlign w:val="center"/>
          </w:tcPr>
          <w:p w:rsidR="00F20E3C" w:rsidRPr="008416E9" w:rsidRDefault="00413BC4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37</w:t>
            </w:r>
            <w:r w:rsidR="00F20E3C" w:rsidRPr="008416E9">
              <w:rPr>
                <w:sz w:val="24"/>
                <w:szCs w:val="24"/>
              </w:rPr>
              <w:t>-3</w:t>
            </w:r>
            <w:r w:rsidRPr="008416E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«добре»</w:t>
            </w:r>
          </w:p>
        </w:tc>
        <w:tc>
          <w:tcPr>
            <w:tcW w:w="1701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«зараховано»</w:t>
            </w:r>
          </w:p>
        </w:tc>
      </w:tr>
      <w:tr w:rsidR="00F20E3C" w:rsidRPr="008416E9" w:rsidTr="00624CF3">
        <w:tc>
          <w:tcPr>
            <w:tcW w:w="1560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3</w:t>
            </w:r>
            <w:r w:rsidR="00413BC4" w:rsidRPr="008416E9">
              <w:rPr>
                <w:sz w:val="24"/>
                <w:szCs w:val="24"/>
              </w:rPr>
              <w:t>4</w:t>
            </w:r>
            <w:r w:rsidRPr="008416E9">
              <w:rPr>
                <w:sz w:val="24"/>
                <w:szCs w:val="24"/>
              </w:rPr>
              <w:t>-3</w:t>
            </w:r>
            <w:r w:rsidR="00413BC4" w:rsidRPr="008416E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«задовільно»</w:t>
            </w:r>
          </w:p>
        </w:tc>
        <w:tc>
          <w:tcPr>
            <w:tcW w:w="1701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«зараховано»</w:t>
            </w:r>
          </w:p>
        </w:tc>
      </w:tr>
      <w:tr w:rsidR="00F20E3C" w:rsidRPr="008416E9" w:rsidTr="00624CF3">
        <w:tc>
          <w:tcPr>
            <w:tcW w:w="1560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 xml:space="preserve">Менше </w:t>
            </w:r>
            <w:r w:rsidR="00FE087B" w:rsidRPr="008416E9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«незадовільно»</w:t>
            </w:r>
          </w:p>
        </w:tc>
        <w:tc>
          <w:tcPr>
            <w:tcW w:w="1701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0E3C" w:rsidRPr="008416E9" w:rsidRDefault="00F20E3C" w:rsidP="00755A8E">
            <w:pPr>
              <w:pStyle w:val="ac"/>
              <w:jc w:val="center"/>
              <w:rPr>
                <w:sz w:val="24"/>
                <w:szCs w:val="24"/>
              </w:rPr>
            </w:pPr>
            <w:r w:rsidRPr="008416E9">
              <w:rPr>
                <w:sz w:val="24"/>
                <w:szCs w:val="24"/>
              </w:rPr>
              <w:t>«незараховано»</w:t>
            </w:r>
          </w:p>
        </w:tc>
      </w:tr>
    </w:tbl>
    <w:p w:rsidR="009E26A9" w:rsidRPr="008416E9" w:rsidRDefault="009E26A9" w:rsidP="00755A8E">
      <w:pPr>
        <w:spacing w:before="12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4540F4" w:rsidRPr="008416E9" w:rsidRDefault="004540F4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tbl>
      <w:tblPr>
        <w:tblW w:w="9753" w:type="dxa"/>
        <w:tblInd w:w="-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3"/>
        <w:gridCol w:w="275"/>
        <w:gridCol w:w="240"/>
        <w:gridCol w:w="487"/>
        <w:gridCol w:w="123"/>
        <w:gridCol w:w="393"/>
        <w:gridCol w:w="316"/>
        <w:gridCol w:w="200"/>
        <w:gridCol w:w="516"/>
        <w:gridCol w:w="516"/>
        <w:gridCol w:w="186"/>
        <w:gridCol w:w="141"/>
        <w:gridCol w:w="174"/>
        <w:gridCol w:w="555"/>
        <w:gridCol w:w="607"/>
        <w:gridCol w:w="224"/>
        <w:gridCol w:w="216"/>
        <w:gridCol w:w="67"/>
        <w:gridCol w:w="425"/>
        <w:gridCol w:w="142"/>
        <w:gridCol w:w="350"/>
        <w:gridCol w:w="607"/>
        <w:gridCol w:w="1195"/>
        <w:gridCol w:w="1165"/>
      </w:tblGrid>
      <w:tr w:rsidR="00FE087B" w:rsidRPr="008416E9" w:rsidTr="00291DAE">
        <w:trPr>
          <w:trHeight w:val="828"/>
        </w:trPr>
        <w:tc>
          <w:tcPr>
            <w:tcW w:w="739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8416E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(екзамен)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к-ть балів </w:t>
            </w:r>
          </w:p>
        </w:tc>
      </w:tr>
      <w:tr w:rsidR="00FE087B" w:rsidRPr="008416E9" w:rsidTr="00291DAE">
        <w:trPr>
          <w:trHeight w:val="552"/>
        </w:trPr>
        <w:tc>
          <w:tcPr>
            <w:tcW w:w="7393" w:type="dxa"/>
            <w:gridSpan w:val="2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uk-UA"/>
              </w:rPr>
              <w:t>Змістовий модуль 1</w:t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FE087B" w:rsidRPr="008416E9" w:rsidTr="00291DAE">
        <w:trPr>
          <w:trHeight w:val="27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Т10</w:t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Т11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Т12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Т13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87B" w:rsidRPr="008416E9" w:rsidRDefault="00FE087B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Т14</w:t>
            </w:r>
          </w:p>
        </w:tc>
        <w:tc>
          <w:tcPr>
            <w:tcW w:w="1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87B" w:rsidRPr="008416E9" w:rsidRDefault="00FE087B" w:rsidP="0075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87B" w:rsidRPr="008416E9" w:rsidRDefault="00FE087B" w:rsidP="0075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087B" w:rsidRPr="008416E9" w:rsidTr="00291DAE">
        <w:trPr>
          <w:trHeight w:val="682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87B" w:rsidRPr="008416E9" w:rsidRDefault="00A41CA8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87B" w:rsidRPr="008416E9" w:rsidRDefault="00FE087B" w:rsidP="0075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87B" w:rsidRPr="008416E9" w:rsidRDefault="00FE087B" w:rsidP="0075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4220" w:rsidRPr="008416E9" w:rsidTr="00291DAE">
        <w:trPr>
          <w:trHeight w:val="682"/>
        </w:trPr>
        <w:tc>
          <w:tcPr>
            <w:tcW w:w="739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F4220" w:rsidRPr="008416E9" w:rsidRDefault="007F4220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 w:rsidRPr="008416E9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4220" w:rsidRPr="008416E9" w:rsidRDefault="007F4220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4220" w:rsidRPr="008416E9" w:rsidRDefault="007F4220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291DAE" w:rsidRPr="008416E9" w:rsidTr="00291DAE">
        <w:trPr>
          <w:trHeight w:val="682"/>
        </w:trPr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91DAE" w:rsidRPr="008416E9" w:rsidTr="00291DAE">
        <w:trPr>
          <w:trHeight w:val="682"/>
        </w:trPr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B34CB2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B34CB2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B34CB2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B34CB2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B34CB2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B34CB2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B34CB2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B34CB2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B34CB2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291DAE" w:rsidP="0075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291DAE" w:rsidP="0075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91DAE" w:rsidRPr="008416E9" w:rsidTr="00291DAE">
        <w:trPr>
          <w:trHeight w:val="682"/>
        </w:trPr>
        <w:tc>
          <w:tcPr>
            <w:tcW w:w="739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 w:rsidRPr="008416E9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291DAE" w:rsidRPr="008416E9" w:rsidTr="00291DAE">
        <w:trPr>
          <w:trHeight w:val="682"/>
        </w:trPr>
        <w:tc>
          <w:tcPr>
            <w:tcW w:w="21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1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291DAE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91DAE" w:rsidRPr="008416E9" w:rsidTr="00291DAE">
        <w:trPr>
          <w:trHeight w:val="682"/>
        </w:trPr>
        <w:tc>
          <w:tcPr>
            <w:tcW w:w="21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694BA5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694BA5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694BA5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91DAE" w:rsidRPr="008416E9" w:rsidRDefault="00694BA5" w:rsidP="007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16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1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291DAE" w:rsidP="0075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DAE" w:rsidRPr="008416E9" w:rsidRDefault="00291DAE" w:rsidP="0075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C49D3" w:rsidRPr="008416E9" w:rsidRDefault="00AC49D3" w:rsidP="00755A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B10BC" w:rsidRPr="008416E9" w:rsidRDefault="008B10BC" w:rsidP="00755A8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416E9">
        <w:rPr>
          <w:b/>
          <w:bCs/>
        </w:rPr>
        <w:t>Шкала підсумкового оцінювання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2647"/>
        <w:gridCol w:w="2967"/>
      </w:tblGrid>
      <w:tr w:rsidR="008B10BC" w:rsidRPr="008416E9" w:rsidTr="00940A4D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841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8B10BC" w:rsidRPr="008416E9" w:rsidTr="00940A4D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8B10BC" w:rsidRPr="008416E9" w:rsidTr="00940A4D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8B10BC" w:rsidRPr="008416E9" w:rsidTr="00940A4D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118" w:type="dxa"/>
            <w:shd w:val="clear" w:color="auto" w:fill="auto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8B10BC" w:rsidRPr="008416E9" w:rsidTr="00940A4D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118" w:type="dxa"/>
            <w:shd w:val="clear" w:color="auto" w:fill="auto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8B10BC" w:rsidRPr="008416E9" w:rsidTr="00940A4D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8B10BC" w:rsidRPr="008416E9" w:rsidTr="00940A4D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8B10BC" w:rsidRPr="008416E9" w:rsidTr="00940A4D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8B10BC" w:rsidRPr="008416E9" w:rsidRDefault="008B10BC" w:rsidP="00755A8E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можливістю повторного </w:t>
            </w: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складання</w:t>
            </w:r>
          </w:p>
        </w:tc>
      </w:tr>
      <w:tr w:rsidR="008B10BC" w:rsidRPr="008416E9" w:rsidTr="00940A4D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8B10BC" w:rsidRPr="008416E9" w:rsidRDefault="008B10BC" w:rsidP="007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416E9">
              <w:rPr>
                <w:rFonts w:ascii="Times New Roman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10BC" w:rsidRPr="008416E9" w:rsidRDefault="008B10BC" w:rsidP="00755A8E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8B10BC" w:rsidRPr="008416E9" w:rsidRDefault="008B10BC" w:rsidP="00755A8E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9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8B10BC" w:rsidRDefault="008B10BC" w:rsidP="00755A8E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</w:rPr>
      </w:pPr>
    </w:p>
    <w:p w:rsidR="00300371" w:rsidRPr="00300371" w:rsidRDefault="00300371" w:rsidP="00300371">
      <w:pPr>
        <w:tabs>
          <w:tab w:val="left" w:pos="540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Запитання для підсумкового контролю М І (залік) </w:t>
      </w:r>
    </w:p>
    <w:p w:rsidR="00300371" w:rsidRPr="00300371" w:rsidRDefault="00300371" w:rsidP="00300371">
      <w:pPr>
        <w:tabs>
          <w:tab w:val="left" w:pos="540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00371" w:rsidRPr="00300371" w:rsidRDefault="00300371" w:rsidP="00300371">
      <w:pPr>
        <w:keepNext/>
        <w:numPr>
          <w:ilvl w:val="1"/>
          <w:numId w:val="26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Що вивчає практикум з загальної психології? Основні завдання. Етапи розвитку.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42"/>
          <w:tab w:val="num" w:pos="14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00371">
        <w:rPr>
          <w:rFonts w:ascii="Times New Roman" w:eastAsia="Calibri" w:hAnsi="Times New Roman" w:cs="Times New Roman"/>
          <w:sz w:val="28"/>
          <w:szCs w:val="28"/>
          <w:lang w:eastAsia="uk-UA"/>
        </w:rPr>
        <w:t>Який зв’язок практикуму з психології з іншим науками та галузями психології. Свою відповідь обґрунтуйте.</w:t>
      </w:r>
    </w:p>
    <w:p w:rsidR="00300371" w:rsidRPr="00300371" w:rsidRDefault="00300371" w:rsidP="00300371">
      <w:pPr>
        <w:keepNext/>
        <w:numPr>
          <w:ilvl w:val="1"/>
          <w:numId w:val="26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Дайте визначення поняття методу наукових досліджень. </w:t>
      </w:r>
    </w:p>
    <w:p w:rsidR="00300371" w:rsidRPr="00300371" w:rsidRDefault="00300371" w:rsidP="00300371">
      <w:pPr>
        <w:keepNext/>
        <w:numPr>
          <w:ilvl w:val="1"/>
          <w:numId w:val="26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Назвіть вимоги, що ставляться до методів психологічної науки.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71">
        <w:rPr>
          <w:rFonts w:ascii="Times New Roman" w:eastAsia="Calibri" w:hAnsi="Times New Roman" w:cs="Times New Roman"/>
          <w:sz w:val="28"/>
          <w:szCs w:val="28"/>
        </w:rPr>
        <w:t>Розкрийте структуру методів наукової психології.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71">
        <w:rPr>
          <w:rFonts w:ascii="Times New Roman" w:eastAsia="Calibri" w:hAnsi="Times New Roman" w:cs="Times New Roman"/>
          <w:sz w:val="28"/>
          <w:szCs w:val="28"/>
        </w:rPr>
        <w:t>Охарактеризуйте групу організаційних методів: порівняльний, лонгітюдний, комплексний.</w:t>
      </w:r>
    </w:p>
    <w:p w:rsidR="00300371" w:rsidRPr="00300371" w:rsidRDefault="00300371" w:rsidP="00300371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71">
        <w:rPr>
          <w:rFonts w:ascii="Times New Roman" w:eastAsia="Calibri" w:hAnsi="Times New Roman" w:cs="Times New Roman"/>
          <w:sz w:val="28"/>
          <w:szCs w:val="28"/>
        </w:rPr>
        <w:t>Дайте характеристику емпіричних методів: основні й допоміжні.</w:t>
      </w:r>
    </w:p>
    <w:p w:rsidR="00300371" w:rsidRPr="00300371" w:rsidRDefault="00300371" w:rsidP="00300371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71">
        <w:rPr>
          <w:rFonts w:ascii="Times New Roman" w:eastAsia="Calibri" w:hAnsi="Times New Roman" w:cs="Times New Roman"/>
          <w:sz w:val="28"/>
          <w:szCs w:val="28"/>
        </w:rPr>
        <w:t xml:space="preserve">Розкрийте суть методу обробки даних (кількісного та якісного аналізу). </w:t>
      </w:r>
    </w:p>
    <w:p w:rsidR="00300371" w:rsidRPr="00300371" w:rsidRDefault="00300371" w:rsidP="00300371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71">
        <w:rPr>
          <w:rFonts w:ascii="Times New Roman" w:eastAsia="Calibri" w:hAnsi="Times New Roman" w:cs="Times New Roman"/>
          <w:sz w:val="28"/>
          <w:szCs w:val="28"/>
        </w:rPr>
        <w:t>Розкрийте суть інтерпретаційного методу.</w:t>
      </w:r>
    </w:p>
    <w:p w:rsidR="00300371" w:rsidRPr="00300371" w:rsidRDefault="00300371" w:rsidP="00300371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71">
        <w:rPr>
          <w:rFonts w:ascii="Times New Roman" w:eastAsia="Calibri" w:hAnsi="Times New Roman" w:cs="Times New Roman"/>
          <w:sz w:val="28"/>
          <w:szCs w:val="28"/>
        </w:rPr>
        <w:t>Проаналізуйте етапи психологічного дослідження.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 таке спостереження?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Охарктеризуйте даний метод.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 основні особливості методу спостереження?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Проаналізуйте існуючі види спостереження.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 проходить спостереження? Які етапи при цьому можна виокремити?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 чином реєструються результати спостереження?</w:t>
      </w:r>
    </w:p>
    <w:p w:rsidR="00300371" w:rsidRPr="00300371" w:rsidRDefault="00300371" w:rsidP="00300371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Розкажіть про метод самозвіту. Опишіть особливості.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Охарактеризуйте експеримент як метод емпіричного дослідження в психології.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Проаналізуйте особливості експерименту як методу досліджень.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 помилки можливі під час організації експерименту? Яким чином їх можна уникнути?</w:t>
      </w:r>
    </w:p>
    <w:p w:rsidR="00300371" w:rsidRPr="00300371" w:rsidRDefault="00300371" w:rsidP="00300371">
      <w:pPr>
        <w:numPr>
          <w:ilvl w:val="1"/>
          <w:numId w:val="26"/>
        </w:numPr>
        <w:tabs>
          <w:tab w:val="left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 провести експериментальне дослідження?</w:t>
      </w:r>
    </w:p>
    <w:p w:rsidR="00300371" w:rsidRPr="00300371" w:rsidRDefault="00300371" w:rsidP="0030037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Дайте пояснення, чим відрізняється тестування від експерименту? Які його основні особливості?</w:t>
      </w:r>
    </w:p>
    <w:p w:rsidR="00300371" w:rsidRPr="00300371" w:rsidRDefault="00300371" w:rsidP="0030037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 характеристики якості вимірювання вам відомі? Про що інформують дослідника значення коефіцієнтів кожної з них?</w:t>
      </w:r>
    </w:p>
    <w:p w:rsidR="00300371" w:rsidRPr="00300371" w:rsidRDefault="00300371" w:rsidP="0030037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Назвіть відомі Вам різновиди тестів та охарактеризуйте їх.</w:t>
      </w:r>
    </w:p>
    <w:p w:rsidR="00300371" w:rsidRPr="00300371" w:rsidRDefault="00300371" w:rsidP="00300371">
      <w:pPr>
        <w:widowControl w:val="0"/>
        <w:numPr>
          <w:ilvl w:val="1"/>
          <w:numId w:val="2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Проаналізуйте відмінності між методами опитування та інтерв’ю.</w:t>
      </w:r>
    </w:p>
    <w:p w:rsidR="00300371" w:rsidRPr="00300371" w:rsidRDefault="00300371" w:rsidP="00300371">
      <w:pPr>
        <w:widowControl w:val="0"/>
        <w:numPr>
          <w:ilvl w:val="1"/>
          <w:numId w:val="2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Назвіть причини можливих спотворень інформації на різних етапах інтерв’ювання. Яким чином можна цьому запобігти?</w:t>
      </w:r>
    </w:p>
    <w:p w:rsidR="00300371" w:rsidRPr="00300371" w:rsidRDefault="00300371" w:rsidP="00300371">
      <w:pPr>
        <w:widowControl w:val="0"/>
        <w:numPr>
          <w:ilvl w:val="1"/>
          <w:numId w:val="2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 якому етапі проводиться обробка та інтерпретація зібраної інформації, її аналіз та співставлення результатів усного опитування з даними, отриманими за допомогою інших методів психологічного дослідження?</w:t>
      </w:r>
    </w:p>
    <w:p w:rsidR="00300371" w:rsidRPr="00300371" w:rsidRDefault="00300371" w:rsidP="00300371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Назвіть основні види питань в анкеті.</w:t>
      </w:r>
    </w:p>
    <w:p w:rsidR="00300371" w:rsidRPr="00300371" w:rsidRDefault="00300371" w:rsidP="00300371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Яких помилок припускаються недосвідчені дослідники на наступних етапах: а) розробки анкети; б) проведенні анкетування; в) під час обробки результатів?</w:t>
      </w:r>
    </w:p>
    <w:p w:rsidR="00300371" w:rsidRPr="00300371" w:rsidRDefault="00300371" w:rsidP="00300371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 вимоги висуваються щодо формулювання питань для анкети?</w:t>
      </w:r>
    </w:p>
    <w:p w:rsidR="00300371" w:rsidRPr="00300371" w:rsidRDefault="00300371" w:rsidP="0030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 я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метою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овують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методу соціометрії у психології?</w:t>
      </w:r>
    </w:p>
    <w:p w:rsidR="00300371" w:rsidRPr="00300371" w:rsidRDefault="00300371" w:rsidP="0030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Назвіть позитивні та негативні сторони методу соціометрії.</w:t>
      </w:r>
    </w:p>
    <w:p w:rsidR="00300371" w:rsidRPr="00300371" w:rsidRDefault="00300371" w:rsidP="0030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 таке соціограма? Які існують види соціограми?</w:t>
      </w:r>
    </w:p>
    <w:p w:rsidR="00300371" w:rsidRPr="00300371" w:rsidRDefault="00300371" w:rsidP="0030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чого вираховують соціометричні індекси? Їх види та формули.</w:t>
      </w:r>
    </w:p>
    <w:p w:rsidR="00300371" w:rsidRPr="00300371" w:rsidRDefault="00300371" w:rsidP="0030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34. Назвіть о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собливості референтометрії.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відповідь обґрунтуйте.</w:t>
      </w:r>
    </w:p>
    <w:p w:rsidR="00300371" w:rsidRPr="00300371" w:rsidRDefault="00300371" w:rsidP="0030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Дайте визначення біографічного методу дослідження.</w:t>
      </w:r>
    </w:p>
    <w:p w:rsidR="00300371" w:rsidRPr="00300371" w:rsidRDefault="00300371" w:rsidP="0030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Проаналізуйте особливості застосування біографічного методу в психологічних дослідженнях.</w:t>
      </w:r>
    </w:p>
    <w:p w:rsidR="00300371" w:rsidRPr="00300371" w:rsidRDefault="00300371" w:rsidP="0030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чому переваги і недоліки біографічного методу?</w:t>
      </w:r>
    </w:p>
    <w:p w:rsidR="00300371" w:rsidRPr="00300371" w:rsidRDefault="00300371" w:rsidP="003003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Охарактеризуйте 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етод вивчення продуктів діяльності. </w:t>
      </w:r>
    </w:p>
    <w:p w:rsidR="00300371" w:rsidRPr="00300371" w:rsidRDefault="00300371" w:rsidP="0030037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39. Розкрийте особливості використання б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іографічн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у у психології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00371" w:rsidRPr="00300371" w:rsidRDefault="00300371" w:rsidP="0030037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Охарктеризкйте т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рудовий метод.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Яке значення трудовий метод відіграє у розвитку психологічної науки.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00371" w:rsidRPr="00300371" w:rsidRDefault="00300371" w:rsidP="003003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41. Що Ви знаєте про 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етод узагальнення незалежних характеристик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? Розкрийте особливості цього методу.</w:t>
      </w:r>
    </w:p>
    <w:p w:rsidR="00300371" w:rsidRPr="00300371" w:rsidRDefault="00300371" w:rsidP="003003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42. Що таке протокол і з якою метою його використовують у психології?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43. Розкажіть про особливості проведення спостереження за дітьми віком від 3-х до 6-ти років.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44. Розкажіть про особливості проведення спостереження за дітьми віком від 7-ми до 14-ти років.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45. У чому полягає суть експерименту як метода наукового дослідження? Вкажіть на специфіку видів експерименту.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46. Назвіть правила проведення експерименту з особистістю.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47. Назвіть правила проведення експериментального дослідження.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Вкажіть, з якою метою застосовується метод тестів? Назвіть функції тестів.</w:t>
      </w:r>
    </w:p>
    <w:p w:rsidR="00300371" w:rsidRPr="00300371" w:rsidRDefault="00300371" w:rsidP="003003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49. Дайте коротку характеристику різновидам тестів.</w:t>
      </w:r>
    </w:p>
    <w:p w:rsidR="00300371" w:rsidRPr="00300371" w:rsidRDefault="00300371" w:rsidP="003003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50. Розкрийте умови правильного проведення тестування. Назвіть, які вимоги ставляться до тестів.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Вкажіть на соціальні та етичні аспекти тестування.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52. Розкрийте особливості проведення проективних тестів «Неіснуюча тварина», «Будинок. Дерево. Людина», «Автопортрет», «Малюнок сім’ї».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 чому полягає зміст методу опитування? У яких формах він реалізується?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54. Розкажіть про інтерв’ю та бесіду як методи усного опитування. Вкажіть на вимоги до побудови запитань.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55. Розкажіть, за яких умов метод бесіди може дати важливі результати?</w:t>
      </w:r>
    </w:p>
    <w:p w:rsidR="00300371" w:rsidRPr="00300371" w:rsidRDefault="00300371" w:rsidP="003003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 чому полягають особливості проведення інтерв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ю?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Що таке анкетування? Розкрийте особливості складання анкети. </w:t>
      </w:r>
    </w:p>
    <w:p w:rsidR="00300371" w:rsidRPr="00300371" w:rsidRDefault="00300371" w:rsidP="003003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58. Розкажіть про соціометрію як метод дослідження. Які особливості проведення соціометричного дослідження?</w:t>
      </w:r>
    </w:p>
    <w:p w:rsidR="00300371" w:rsidRPr="00300371" w:rsidRDefault="00300371" w:rsidP="00300371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00371" w:rsidRPr="00300371" w:rsidRDefault="00300371" w:rsidP="00300371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Запитання для підсумкового контролю М ІІ (залік)</w:t>
      </w:r>
    </w:p>
    <w:p w:rsidR="00300371" w:rsidRPr="00300371" w:rsidRDefault="00300371" w:rsidP="00300371">
      <w:pPr>
        <w:tabs>
          <w:tab w:val="left" w:pos="540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00371" w:rsidRPr="00300371" w:rsidRDefault="00300371" w:rsidP="00300371">
      <w:pPr>
        <w:numPr>
          <w:ilvl w:val="1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поняття про відчуття. Види, властивості відчуттів. Їх характеристика.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«К.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Дослідження зорових відчуттів»?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язово-суглобових відчуттів»?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ролі відчуттів у пізнавальній діяльності людини»?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поняття про сприйняття. Види, властивості сприйняття. Їх характеристика.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властивостей сприймання»? варіанту: «Чого не вистачає на малюнках»?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властивостей сприймання»? варіанту «Упізнай, хто це»?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спостережливості» варіанту «За геометричними фігурами»?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спостережливості» варіанту «За двома малюнками»?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сприймання форми»?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точності локалізації слухових подразнень»?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пізнавального контролю під час сприймання»?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сприймання часу»?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сприймання просторових ознак» варіанту «Поєднання розрізів»?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сприймання просторових ознак» варіанту «Годинник»?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поняття про увагу. Види, властивості уваги. Їх характеристика.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концентрації уваги»?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вибірковості уваги»?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розподілу уваги»?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стійкості уваги» варіанту «Коректурна проба»?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чому полягає мета й особливості проведення методики: «Дослідження стійкості уваги» варіанту «Знайди і викресли»?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стійкості уваги» варіанту «Кільця Ландольта»?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переключення уваги»?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обсягу уваги»?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поняття про пам'ять. Види, індивідуальні особливості памяті людини. Їх характеристика.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опосередкованого запам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ятовування»?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безпосереднього та опосередкованого запам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ятовування абстрактних понять»?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особливостей опосередкованого запам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ятовування»?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опосередкованого запам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ятовування конкретних понять»?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осмисленого сприймання при запам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ятовуванні»?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переважаючого типу запам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ятовування»?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«Дослідження відтворення та впізнавання»?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методик: «Дослідження короткочасної зорової пам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яті» та «Дослідження мимовільного запам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ятовування»?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методик: «Дослідження обсягу короткочасної пам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яті» та «Дослідження оперативної пам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яті»?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поняття про 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ислення як вищ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пізнавальної діяльності. Види мислення. Індивідуальні властивості мислення: самостійність, ширина, глибина, гнучкість, швидкість, критичність. Значення мислення в житті та діяльності людини.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uk-UA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Дослідження впливу установки на спосіб розв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’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язання задач»?</w:t>
      </w:r>
    </w:p>
    <w:p w:rsidR="00300371" w:rsidRPr="00300371" w:rsidRDefault="00300371" w:rsidP="00300371">
      <w:pPr>
        <w:keepNext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kern w:val="32"/>
          <w:sz w:val="28"/>
          <w:szCs w:val="28"/>
          <w:lang w:val="ru-RU" w:eastAsia="ru-RU"/>
        </w:rPr>
        <w:t>Дослідження рівня аналізу і синтезу в розумовій діяльності дітей»?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рівня синтезу в розумовій операції людини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рівня узагальнення в розумовій діяльності дітей різного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віку»?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чому полягає мета й особливості проведення методики: «Дослідження рівня операції порівняння в розумовій діяльності учнів різного віку (методика Д. М. Завалишиної)»?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процесу порівняння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uk-UA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Дослідження аналітичності мислення»?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uk-UA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Дослідження рефлексивності мислення»?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швидкості протікання розумового процесу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чому полягає мета й особливості проведення методики: «Дослідження видів мислення (Обведи контур або матриця Равена)»?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особливості вербальної комунікація: мова, її види, механізм і розвиток. Зв’язок мислення і мовлення.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об’єму активного словникового запасу (Назви слова, розкажи за малюнком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пасивного словникового запасу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ригідності мовлення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темпу усної мовної діяльності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еготизму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Розкрийте особливості уяви, її властивості, види (мимовільна і довільна, відтворююча і творча).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Індивідуальні особливості уяви.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uk-UA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Дослідження продуктивності уяви»?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uk-UA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Дослідження вербальної фантазії»?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uk-UA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Дослідження індивідуальних особливостей уяви»?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ru-RU"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ru-RU" w:eastAsia="ru-RU"/>
        </w:rPr>
        <w:t>Дослідження творчої уяви»?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ru-RU" w:eastAsia="ru-RU"/>
        </w:rPr>
        <w:t xml:space="preserve">Розкрийте особливості </w:t>
      </w:r>
      <w:r w:rsidRPr="0030037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ru-RU" w:eastAsia="ru-RU"/>
        </w:rPr>
        <w:t>емоцій та почуттів, їх значення в житті та діяльності людини. Основні емоційні стани, їх зовнішній вираз та необхідність управління ними в спілкувані та діяльності.</w:t>
      </w:r>
    </w:p>
    <w:p w:rsidR="00300371" w:rsidRPr="00300371" w:rsidRDefault="00300371" w:rsidP="00300371">
      <w:pPr>
        <w:keepNext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В чому полягає мета й особливості проведення методики: «Дослідження настроїв»?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Методика оцінки настрою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Оцінка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емоційних станів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Шкала самооцінки тривожності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шкільної тривожності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Аналіз професійної тривоги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Самооцінка психічних станів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Торонська Алекситимічна Шкала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емоційного відгукування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Методика диференційної діагностики депресивних станів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п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оняття про волю. Вольові властивості особистості. Шляхи виховання і розвитку волі.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суб’єктивного контролю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наполегливості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наполегливості школярів у розумовій діяльності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Оцінка розвитку вольових якостей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keepNext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В чому полягає мета й особливості проведення методики: «Дослідження імпульсивності»?</w:t>
      </w:r>
    </w:p>
    <w:p w:rsidR="00300371" w:rsidRPr="00300371" w:rsidRDefault="00300371" w:rsidP="003003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71" w:rsidRPr="00300371" w:rsidRDefault="00300371" w:rsidP="00300371">
      <w:pPr>
        <w:tabs>
          <w:tab w:val="left" w:pos="540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371" w:rsidRPr="00300371" w:rsidRDefault="00300371" w:rsidP="00300371">
      <w:pPr>
        <w:tabs>
          <w:tab w:val="left" w:pos="720"/>
          <w:tab w:val="left" w:pos="1260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 для підсумкового МК ІІІ (іспит)</w:t>
      </w:r>
    </w:p>
    <w:p w:rsidR="00300371" w:rsidRPr="00300371" w:rsidRDefault="00300371" w:rsidP="00300371">
      <w:pPr>
        <w:tabs>
          <w:tab w:val="left" w:pos="720"/>
          <w:tab w:val="left" w:pos="1260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371" w:rsidRPr="00300371" w:rsidRDefault="00300371" w:rsidP="00300371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п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оняття про темперамент. Типи темпераменту. Темперамент і типи вищої нервової діяльності.</w:t>
      </w:r>
    </w:p>
    <w:p w:rsidR="00300371" w:rsidRPr="00300371" w:rsidRDefault="00300371" w:rsidP="00300371">
      <w:pPr>
        <w:keepNext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outlineLvl w:val="7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Дослідження темпераменту за методикою </w:t>
      </w:r>
      <w:r w:rsidRPr="0030037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Я.</w:t>
      </w:r>
      <w:r w:rsidRPr="003003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30037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Стреляу</w:t>
      </w:r>
      <w:r w:rsidRPr="003003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сили нервової системи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Формула темпераменту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типу темпераменту за методикою Г.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Айзенка (ЕРІ)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Вивчення типу характеру за К.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Юнгом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властивостей темпераменту за методикою В.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Русалова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п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оняття про характер. Структура характеру (воля, інтелект, емоції). Характер і вольові якості особистості. Характер і особистість (спрямування на себе і на оточуючих). Формування, самовиховання та перевиховання характеру.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  <w:tab w:val="num" w:pos="18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характерологічних тенденцій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  <w:tab w:val="num" w:pos="18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характеру особистості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  <w:tab w:val="num" w:pos="18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схильності до ризику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  <w:tab w:val="num" w:pos="18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вольової саморегуляції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  <w:tab w:val="num" w:pos="18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акцентуацій характеру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  <w:tab w:val="num" w:pos="18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Конструктивний малюнок людини з геометричних фігур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п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оняття про здібності. Біологічне і соціальне в здібностях людини. Взаємозв’язок здібностей, знань, умінь, навичок. Види здібностей: загальні і спеціальні.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  <w:tab w:val="num" w:pos="1080"/>
          <w:tab w:val="left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схильностей особистості Л. Йовайши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  <w:tab w:val="num" w:pos="1080"/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розумових здібностей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keepNext/>
        <w:widowControl w:val="0"/>
        <w:numPr>
          <w:ilvl w:val="0"/>
          <w:numId w:val="29"/>
        </w:numPr>
        <w:tabs>
          <w:tab w:val="left" w:pos="426"/>
          <w:tab w:val="num" w:pos="1080"/>
          <w:tab w:val="left" w:pos="1440"/>
        </w:tabs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інтересів (ДДО – за Клімовим Є.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О.)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  <w:tab w:val="num" w:pos="1080"/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комунікативних та організаторських схильностей (КОС)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  <w:tab w:val="left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спрямованості інтересів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Варіант 1. Карта інтересів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00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Варіант 2. Анкета інтересів</w:t>
      </w:r>
      <w:r w:rsidRPr="0030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371" w:rsidRPr="00300371" w:rsidRDefault="00300371" w:rsidP="00300371">
      <w:pPr>
        <w:keepNext/>
        <w:widowControl w:val="0"/>
        <w:numPr>
          <w:ilvl w:val="0"/>
          <w:numId w:val="29"/>
        </w:numPr>
        <w:tabs>
          <w:tab w:val="left" w:pos="426"/>
          <w:tab w:val="left" w:pos="1440"/>
        </w:tabs>
        <w:spacing w:after="0" w:line="240" w:lineRule="auto"/>
        <w:ind w:left="426" w:hanging="426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професійної готовності Л.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Кабардової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  <w:tab w:val="left" w:pos="1440"/>
          <w:tab w:val="left" w:pos="652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т</w:t>
      </w:r>
      <w:r w:rsidRPr="0030037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ипології особистості та привабливого професійного середовища (за Д.</w:t>
      </w:r>
      <w:r w:rsidRPr="00300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30037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Голландом)</w:t>
      </w:r>
      <w:r w:rsidRPr="00300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здібностей до педагогічної діяльності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numPr>
          <w:ilvl w:val="0"/>
          <w:numId w:val="29"/>
        </w:numPr>
        <w:tabs>
          <w:tab w:val="left" w:pos="426"/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комунікативних та організаційних схильностей.</w:t>
      </w:r>
    </w:p>
    <w:p w:rsidR="00300371" w:rsidRPr="00300371" w:rsidRDefault="00300371" w:rsidP="00300371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п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оняття про особистість у психології. Рівень домагань і самооцінка. Можливості зміни самооцінки.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самооцінки особистості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самооцінки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 Варіант 1. Методом Дембо-Рубінштейн; Варіант 2. Методом самооцінки учнів середніх і старших класів (А.М.Прихожан).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самоставлення С.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Р.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Пантелеєва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рівня домагань за моторною пробою Шварцландера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рівня домагань на основі вибору карток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мета й особливості проведення методики: «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Дослідження егоцентризму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300371" w:rsidRPr="00300371" w:rsidRDefault="00300371" w:rsidP="00300371">
      <w:pPr>
        <w:tabs>
          <w:tab w:val="left" w:pos="709"/>
        </w:tabs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371" w:rsidRPr="00300371" w:rsidRDefault="00300371" w:rsidP="00300371">
      <w:pPr>
        <w:tabs>
          <w:tab w:val="left" w:pos="709"/>
        </w:tabs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Додаткові практичні завдання</w:t>
      </w:r>
    </w:p>
    <w:p w:rsidR="00300371" w:rsidRPr="00300371" w:rsidRDefault="00300371" w:rsidP="00300371">
      <w:pPr>
        <w:tabs>
          <w:tab w:val="left" w:pos="709"/>
        </w:tabs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371" w:rsidRPr="00300371" w:rsidRDefault="00300371" w:rsidP="003003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Проективні методики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371" w:rsidRPr="00300371" w:rsidRDefault="00300371" w:rsidP="00300371">
      <w:pPr>
        <w:tabs>
          <w:tab w:val="left" w:pos="709"/>
          <w:tab w:val="left" w:pos="1260"/>
          <w:tab w:val="left" w:pos="18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Неіснуюча тварина.</w:t>
      </w:r>
    </w:p>
    <w:p w:rsidR="00300371" w:rsidRPr="00300371" w:rsidRDefault="00300371" w:rsidP="00300371">
      <w:pPr>
        <w:tabs>
          <w:tab w:val="left" w:pos="709"/>
          <w:tab w:val="left" w:pos="1260"/>
          <w:tab w:val="left" w:pos="18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 почерку.</w:t>
      </w:r>
    </w:p>
    <w:p w:rsidR="00300371" w:rsidRPr="00300371" w:rsidRDefault="00300371" w:rsidP="00300371">
      <w:pPr>
        <w:tabs>
          <w:tab w:val="left" w:pos="709"/>
          <w:tab w:val="left" w:pos="1260"/>
          <w:tab w:val="left" w:pos="18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Автопортрет.</w:t>
      </w:r>
    </w:p>
    <w:p w:rsidR="00300371" w:rsidRPr="00300371" w:rsidRDefault="00300371" w:rsidP="00300371">
      <w:pPr>
        <w:tabs>
          <w:tab w:val="left" w:pos="709"/>
          <w:tab w:val="left" w:pos="1260"/>
          <w:tab w:val="left" w:pos="18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Будинок-Дерево-Людина.</w:t>
      </w:r>
    </w:p>
    <w:p w:rsidR="00300371" w:rsidRPr="00300371" w:rsidRDefault="00300371" w:rsidP="00300371">
      <w:pPr>
        <w:tabs>
          <w:tab w:val="left" w:pos="709"/>
          <w:tab w:val="left" w:pos="1260"/>
          <w:tab w:val="left" w:pos="18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Малюнок сім</w:t>
      </w:r>
      <w:r w:rsidRPr="0030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ї.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«Відчуття».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«Сприймання».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«Увага».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«Пам'ять»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«Мислення».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«М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ов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і мовлення».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«Уява».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«Емоції та почуття».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«Воля».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«Темперамент».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«Характер».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«Здібності».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Вправа на розвиток </w:t>
      </w:r>
      <w:r w:rsidRPr="0030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теми: «Особистість».</w:t>
      </w:r>
    </w:p>
    <w:p w:rsidR="00300371" w:rsidRPr="00300371" w:rsidRDefault="00300371" w:rsidP="003003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00371" w:rsidRPr="00300371" w:rsidRDefault="00300371" w:rsidP="00755A8E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  <w:lang w:val="ru-RU"/>
        </w:rPr>
      </w:pPr>
    </w:p>
    <w:p w:rsidR="00300371" w:rsidRPr="008416E9" w:rsidRDefault="00300371" w:rsidP="00755A8E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</w:rPr>
      </w:pPr>
    </w:p>
    <w:p w:rsidR="007F1AFE" w:rsidRPr="008416E9" w:rsidRDefault="007F1AFE" w:rsidP="007F1AFE">
      <w:pPr>
        <w:tabs>
          <w:tab w:val="left" w:pos="540"/>
        </w:tabs>
        <w:spacing w:after="0" w:line="240" w:lineRule="auto"/>
        <w:ind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6E9">
        <w:rPr>
          <w:rFonts w:ascii="Times New Roman" w:hAnsi="Times New Roman" w:cs="Times New Roman"/>
          <w:b/>
          <w:bCs/>
          <w:sz w:val="24"/>
          <w:szCs w:val="24"/>
        </w:rPr>
        <w:t>Підсумкові питання до курсу «Практикум з психології»</w:t>
      </w:r>
    </w:p>
    <w:p w:rsidR="007F1AFE" w:rsidRPr="008416E9" w:rsidRDefault="007F1AFE" w:rsidP="007F1AFE">
      <w:pPr>
        <w:tabs>
          <w:tab w:val="left" w:pos="540"/>
        </w:tabs>
        <w:spacing w:after="0" w:line="240" w:lineRule="auto"/>
        <w:ind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FE" w:rsidRPr="008416E9" w:rsidRDefault="007F1AFE" w:rsidP="009C6B84">
      <w:pPr>
        <w:pStyle w:val="1"/>
        <w:keepLines w:val="0"/>
        <w:numPr>
          <w:ilvl w:val="0"/>
          <w:numId w:val="31"/>
        </w:numPr>
        <w:tabs>
          <w:tab w:val="left" w:pos="142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6E9">
        <w:rPr>
          <w:rFonts w:ascii="Times New Roman" w:hAnsi="Times New Roman" w:cs="Times New Roman"/>
          <w:b w:val="0"/>
          <w:color w:val="auto"/>
          <w:sz w:val="24"/>
          <w:szCs w:val="24"/>
        </w:rPr>
        <w:t>Що вивчає практикум з загальної психології? Основні завдання. Етапи розвитку.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8416E9">
        <w:rPr>
          <w:rFonts w:ascii="Times New Roman" w:hAnsi="Times New Roman"/>
          <w:sz w:val="24"/>
          <w:szCs w:val="24"/>
          <w:lang w:eastAsia="uk-UA"/>
        </w:rPr>
        <w:t>Який зв’язок практикуму з психології з іншим науками та галузями психології. Свою відповідь обґрунтуйте.</w:t>
      </w:r>
    </w:p>
    <w:p w:rsidR="007F1AFE" w:rsidRPr="008416E9" w:rsidRDefault="007F1AFE" w:rsidP="009C6B84">
      <w:pPr>
        <w:pStyle w:val="1"/>
        <w:keepLines w:val="0"/>
        <w:numPr>
          <w:ilvl w:val="0"/>
          <w:numId w:val="31"/>
        </w:numPr>
        <w:tabs>
          <w:tab w:val="left" w:pos="142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6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Дайте визначення поняття методу наукових досліджень. </w:t>
      </w:r>
    </w:p>
    <w:p w:rsidR="007F1AFE" w:rsidRPr="008416E9" w:rsidRDefault="007F1AFE" w:rsidP="009C6B84">
      <w:pPr>
        <w:pStyle w:val="1"/>
        <w:keepLines w:val="0"/>
        <w:numPr>
          <w:ilvl w:val="0"/>
          <w:numId w:val="31"/>
        </w:numPr>
        <w:tabs>
          <w:tab w:val="left" w:pos="142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6E9">
        <w:rPr>
          <w:rFonts w:ascii="Times New Roman" w:hAnsi="Times New Roman" w:cs="Times New Roman"/>
          <w:b w:val="0"/>
          <w:color w:val="auto"/>
          <w:sz w:val="24"/>
          <w:szCs w:val="24"/>
        </w:rPr>
        <w:t>Назвіть вимоги, що ставляться до методів психологічної науки.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Розкрийте структуру методів наукової психології.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Охарактеризуйте групу організаційних методів: порівняльний, лонгітюдний, комплексний.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lastRenderedPageBreak/>
        <w:t>Дайте характеристику емпіричних методів: основні й допоміжні.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 xml:space="preserve">Розкрийте суть методу обробки даних (кількісного та якісного аналізу). 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Розкрийте суть інтерпретаційного методу.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Проаналізуйте етапи психологічного дослідження.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Що таке спостереження? Охарктеризуйте даний метод.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Які основні особливості методу спостереження?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Проаналізуйте існуючі види спостереження.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Як проходить спостереження? Які етапи при цьому можна виокремити?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Яким чином реєструються результати спостереження?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Розкажіть про метод самозвіту. Опишіть особливості.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Охарактеризуйте експеримент як метод емпіричного дослідження в психології.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Проаналізуйте особливості експерименту як методу досліджень.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Які помилки можливі під час організації експерименту? Яким чином їх можна уникнути?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tabs>
          <w:tab w:val="num" w:pos="1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Як провести експериментальне дослідження?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Дайте пояснення, чим відрізняється тестування від експерименту? Які його основні особливості?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Які характеристики якості вимірювання вам відомі? Про що інформують дослідника значення коефіцієнтів кожної з них?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Назвіть відомі Вам різновиди тестів та охарактеризуйте їх.</w:t>
      </w:r>
    </w:p>
    <w:p w:rsidR="007F1AFE" w:rsidRPr="008416E9" w:rsidRDefault="007F1AFE" w:rsidP="009C6B84">
      <w:pPr>
        <w:pStyle w:val="af"/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uk-UA"/>
        </w:rPr>
      </w:pPr>
      <w:r w:rsidRPr="008416E9">
        <w:rPr>
          <w:rFonts w:ascii="Times New Roman" w:hAnsi="Times New Roman"/>
          <w:bCs/>
          <w:sz w:val="24"/>
          <w:szCs w:val="24"/>
          <w:lang w:eastAsia="uk-UA"/>
        </w:rPr>
        <w:t>Проаналізуйте відмінності між методами опитування та інтерв’ю.</w:t>
      </w:r>
    </w:p>
    <w:p w:rsidR="007F1AFE" w:rsidRPr="008416E9" w:rsidRDefault="007F1AFE" w:rsidP="009C6B84">
      <w:pPr>
        <w:pStyle w:val="af"/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uk-UA"/>
        </w:rPr>
      </w:pPr>
      <w:r w:rsidRPr="008416E9">
        <w:rPr>
          <w:rFonts w:ascii="Times New Roman" w:hAnsi="Times New Roman"/>
          <w:bCs/>
          <w:sz w:val="24"/>
          <w:szCs w:val="24"/>
          <w:lang w:eastAsia="uk-UA"/>
        </w:rPr>
        <w:t>Назвіть причини можливих спотворень інформації на різних етапах інтерв’ювання. Яким чином можна цьому запобігти?</w:t>
      </w:r>
    </w:p>
    <w:p w:rsidR="007F1AFE" w:rsidRPr="008416E9" w:rsidRDefault="007F1AFE" w:rsidP="009C6B84">
      <w:pPr>
        <w:pStyle w:val="af"/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uk-UA"/>
        </w:rPr>
      </w:pPr>
      <w:r w:rsidRPr="008416E9">
        <w:rPr>
          <w:rFonts w:ascii="Times New Roman" w:hAnsi="Times New Roman"/>
          <w:bCs/>
          <w:sz w:val="24"/>
          <w:szCs w:val="24"/>
          <w:lang w:eastAsia="uk-UA"/>
        </w:rPr>
        <w:t>На якому етапі проводиться обробка та інтерпретація зібраної інформації, її аналіз та співставлення результатів усного опитування з даними, отриманими за допомогою інших методів психологічного дослідження?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Назвіть основні види питань в анкеті.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Яких помилок припускаються недосвідчені дослідники на наступних етапах: а) розробки анкети; б) проведенні анкетування; в) під час обробки результатів?</w:t>
      </w:r>
    </w:p>
    <w:p w:rsidR="007F1AFE" w:rsidRPr="008416E9" w:rsidRDefault="007F1AFE" w:rsidP="009C6B84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Які вимоги висуваються щодо формулювання питань для анкети?</w:t>
      </w:r>
    </w:p>
    <w:p w:rsidR="007F1AFE" w:rsidRPr="008416E9" w:rsidRDefault="007F1AFE" w:rsidP="009C6B84">
      <w:pPr>
        <w:pStyle w:val="af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З якою метою використовують методу соціометрії у психології?</w:t>
      </w:r>
    </w:p>
    <w:p w:rsidR="007F1AFE" w:rsidRPr="008416E9" w:rsidRDefault="007F1AFE" w:rsidP="009C6B84">
      <w:pPr>
        <w:pStyle w:val="af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Назвіть позитивні та негативні сторони методу соціометрії.</w:t>
      </w:r>
    </w:p>
    <w:p w:rsidR="007F1AFE" w:rsidRPr="008416E9" w:rsidRDefault="007F1AFE" w:rsidP="009C6B84">
      <w:pPr>
        <w:pStyle w:val="af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32. Що таке соціограма? Які існують види соціограми?</w:t>
      </w:r>
    </w:p>
    <w:p w:rsidR="007F1AFE" w:rsidRPr="008416E9" w:rsidRDefault="007F1AFE" w:rsidP="009C6B84">
      <w:pPr>
        <w:pStyle w:val="af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33. Для чого вираховують соціометричні індекси? Їх види та формули.</w:t>
      </w:r>
    </w:p>
    <w:p w:rsidR="007F1AFE" w:rsidRPr="008416E9" w:rsidRDefault="007F1AFE" w:rsidP="009C6B84">
      <w:pPr>
        <w:pStyle w:val="af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34. Назвіть особливості референтометрії. Свою відповідь обґрунтуйте.</w:t>
      </w:r>
    </w:p>
    <w:p w:rsidR="007F1AFE" w:rsidRPr="008416E9" w:rsidRDefault="007F1AFE" w:rsidP="009C6B84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35. Дайте визначення біографічного методу дослідження.</w:t>
      </w:r>
    </w:p>
    <w:p w:rsidR="007F1AFE" w:rsidRPr="008416E9" w:rsidRDefault="007F1AFE" w:rsidP="009C6B84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36. Проаналізуйте особливості застосування біографічного методу в психологічних дослідженнях.</w:t>
      </w:r>
    </w:p>
    <w:p w:rsidR="007F1AFE" w:rsidRPr="008416E9" w:rsidRDefault="007F1AFE" w:rsidP="009C6B84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37. В чому переваги і недоліки біографічного методу?</w:t>
      </w:r>
    </w:p>
    <w:p w:rsidR="007F1AFE" w:rsidRPr="008416E9" w:rsidRDefault="007F1AFE" w:rsidP="009C6B84">
      <w:pPr>
        <w:pStyle w:val="af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 xml:space="preserve">38. Охарактеризуйте метод вивчення продуктів діяльності. </w:t>
      </w:r>
    </w:p>
    <w:p w:rsidR="007F1AFE" w:rsidRPr="008416E9" w:rsidRDefault="007F1AFE" w:rsidP="009C6B84">
      <w:pPr>
        <w:pStyle w:val="af"/>
        <w:tabs>
          <w:tab w:val="left" w:pos="0"/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39. Розкрийте особливості використання біографічного методу у психології.</w:t>
      </w:r>
    </w:p>
    <w:p w:rsidR="007F1AFE" w:rsidRPr="008416E9" w:rsidRDefault="007F1AFE" w:rsidP="009C6B84">
      <w:pPr>
        <w:pStyle w:val="af"/>
        <w:tabs>
          <w:tab w:val="left" w:pos="0"/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 xml:space="preserve">40. Охарктеризкйте трудовий метод. Яке значення трудовий метод відіграє у розвитку психологічної науки. </w:t>
      </w:r>
    </w:p>
    <w:p w:rsidR="007F1AFE" w:rsidRPr="008416E9" w:rsidRDefault="007F1AFE" w:rsidP="009C6B84">
      <w:pPr>
        <w:pStyle w:val="af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41. Що Ви знаєте про метод узагальнення незалежних характеристик? Розкрийте особливості цього методу.</w:t>
      </w:r>
    </w:p>
    <w:p w:rsidR="007F1AFE" w:rsidRPr="008416E9" w:rsidRDefault="007F1AFE" w:rsidP="009C6B84">
      <w:pPr>
        <w:pStyle w:val="af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42. Що таке протокол і з якою метою його використовують у психології?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43. Розкажіть про особливості проведення спостереження за дітьми віком від 3-х до 6-ти років.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44. Розкажіть про особливості проведення спостереження за дітьми віком від 7-ми до 14-ти років.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45. У чому полягає суть експерименту як метода наукового дослідження? Вкажіть на специфіку видів експерименту.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lastRenderedPageBreak/>
        <w:t>46. Назвіть правила проведення експерименту з особистістю.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47. Назвіть правила проведення експериментального дослідження.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48. Вкажіть, з якою метою застосовується метод тестів? Назвіть функції тестів.</w:t>
      </w:r>
    </w:p>
    <w:p w:rsidR="007F1AFE" w:rsidRPr="008416E9" w:rsidRDefault="007F1AFE" w:rsidP="009C6B84">
      <w:pPr>
        <w:pStyle w:val="af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49. Дайте коротку характеристику різновидам тестів.</w:t>
      </w:r>
    </w:p>
    <w:p w:rsidR="007F1AFE" w:rsidRPr="008416E9" w:rsidRDefault="007F1AFE" w:rsidP="009C6B84">
      <w:pPr>
        <w:pStyle w:val="af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50. Розкрийте умови правильного проведення тестування. Назвіть, які вимоги ставляться до тестів.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51. Вкажіть на соціальні та етичні аспекти тестування.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52. Розкрийте особливості проведення проективних тестів «Неіснуюча тварина», «Будинок. Дерево. Людина», «Автопортрет», «Малюнок сім’ї».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53. В чому полягає зміст методу опитування? У яких формах він реалізується?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54. Розкажіть про інтерв’ю та бесіду як методи усного опитування. Вкажіть на вимоги до побудови запитань.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55. Розкажіть, за яких умов метод бесіди може дати важливі результати?</w:t>
      </w:r>
    </w:p>
    <w:p w:rsidR="007F1AFE" w:rsidRPr="008416E9" w:rsidRDefault="007F1AFE" w:rsidP="009C6B84">
      <w:pPr>
        <w:pStyle w:val="af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56. В чому полягають особливості проведення інтерв’ю?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 xml:space="preserve">57. Що таке анкетування? Розкрийте особливості складання анкети. </w:t>
      </w:r>
    </w:p>
    <w:p w:rsidR="007F1AFE" w:rsidRPr="008416E9" w:rsidRDefault="007F1AFE" w:rsidP="009C6B84">
      <w:pPr>
        <w:pStyle w:val="a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58. Розкажіть про соціометрію як метод дослідження. Які особливості проведення соціометричного дослідження?</w:t>
      </w:r>
    </w:p>
    <w:p w:rsidR="007F1AFE" w:rsidRPr="008416E9" w:rsidRDefault="007F1AFE" w:rsidP="009C6B84">
      <w:pPr>
        <w:pStyle w:val="af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Розкрийте поняття про відчуття. Види, властивості відчуттів. Їх характеристика.</w:t>
      </w:r>
    </w:p>
    <w:p w:rsidR="007F1AFE" w:rsidRPr="008416E9" w:rsidRDefault="007F1AFE" w:rsidP="009C6B84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В чому полягає мета й особливості проведення методики: «К.</w:t>
      </w:r>
      <w:r w:rsidRPr="008416E9">
        <w:rPr>
          <w:rFonts w:ascii="Times New Roman" w:hAnsi="Times New Roman"/>
          <w:sz w:val="24"/>
          <w:szCs w:val="24"/>
          <w:lang w:val="en-US"/>
        </w:rPr>
        <w:t> </w:t>
      </w:r>
      <w:r w:rsidRPr="008416E9">
        <w:rPr>
          <w:rFonts w:ascii="Times New Roman" w:hAnsi="Times New Roman"/>
          <w:sz w:val="24"/>
          <w:szCs w:val="24"/>
        </w:rPr>
        <w:t>Платонова Дослідження зорових відчуттів»?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м’язово-суглобових відчуттів»?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ролі відчуттів у пізнавальній діяльності людини»?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Розкрийте поняття про сприйняття. Види, властивості сприйняття. Їх характеристика.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властивостей сприймання»? варіанту: «Чого не вистачає на малюнках»?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властивостей сприймання»? варіанту «Упізнай, хто це»?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спостережливості» варіанту «За геометричними фігурами»?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спостережливості» варіанту «За двома малюнками»?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сприймання форми»?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точності локалізації слухових подразнень»?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пізнавального контролю під час сприймання»?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сприймання часу»?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сприймання просторових ознак» варіанту «Поєднання розрізів»?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сприймання просторових ознак» варіанту «Годинник»?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Розкрийте поняття про увагу. Види, властивості уваги. Їх характеристика.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концентрації уваги»?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вибірковості уваги»?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lastRenderedPageBreak/>
        <w:t>В чому полягає мета й особливості проведення методики: «Дослідження розподілу уваги»?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стійкості уваги» варіанту «Коректурна проба»?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стійкості уваги» варіанту «Знайди і викресли»?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стійкості уваги» варіанту «Кільця Ландольта»?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переключення уваги»?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обсягу уваги»?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Розкрийте поняття про пам'ять. Види, індивідуальні особливості памяті людини. Їх характеристика.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опосередкованого запам’ятовування»?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безпосереднього та опосередкованого запам’ятовування абстрактних понять»?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особливостей опосередкованого запам’ятовування»?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опосередкованого запам’ятовування конкретних понять»?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осмисленого сприймання при запам’ятовуванні»?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переважаючого типу запам’ятовування»?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відтворення та впізнавання»?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методик: «Дослідження короткочасної зорової пам’яті» та «Дослідження мимовільного запам’ятовування»?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методик: «Дослідження обсягу короткочасної пам’яті» та «Дослідження оперативної пам’яті»?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Розкрийте поняття про мислення як вищу форму пізнавальної діяльності. Види мислення. Індивідуальні властивості мислення: самостійність, ширина, глибина, гнучкість, швидкість, критичність. Значення мислення в житті та діяльності людини.</w:t>
      </w:r>
    </w:p>
    <w:p w:rsidR="007F1AFE" w:rsidRPr="008416E9" w:rsidRDefault="007F1AFE" w:rsidP="00EE6633">
      <w:pPr>
        <w:pStyle w:val="FR2"/>
        <w:numPr>
          <w:ilvl w:val="0"/>
          <w:numId w:val="32"/>
        </w:numPr>
        <w:tabs>
          <w:tab w:val="left" w:pos="709"/>
        </w:tabs>
        <w:spacing w:before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впливу установки на спосіб розв</w:t>
      </w:r>
      <w:r w:rsidRPr="008416E9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r w:rsidRPr="008416E9">
        <w:rPr>
          <w:rFonts w:ascii="Times New Roman" w:hAnsi="Times New Roman" w:cs="Times New Roman"/>
          <w:bCs/>
          <w:sz w:val="24"/>
          <w:szCs w:val="24"/>
        </w:rPr>
        <w:t>язання задач»?</w:t>
      </w:r>
    </w:p>
    <w:p w:rsidR="007F1AFE" w:rsidRPr="008416E9" w:rsidRDefault="007F1AFE" w:rsidP="00EE6633">
      <w:pPr>
        <w:pStyle w:val="1"/>
        <w:keepLines w:val="0"/>
        <w:widowControl w:val="0"/>
        <w:numPr>
          <w:ilvl w:val="0"/>
          <w:numId w:val="32"/>
        </w:numPr>
        <w:tabs>
          <w:tab w:val="left" w:pos="709"/>
        </w:tabs>
        <w:spacing w:before="0"/>
        <w:ind w:left="709" w:hanging="42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416E9">
        <w:rPr>
          <w:rFonts w:ascii="Times New Roman" w:hAnsi="Times New Roman" w:cs="Times New Roman"/>
          <w:b w:val="0"/>
          <w:color w:val="auto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Дослідження рівня аналізу і синтезу в розумовій діяльності дітей»?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рівня синтезу в розумовій операції людини»?</w:t>
      </w:r>
    </w:p>
    <w:p w:rsidR="007F1AFE" w:rsidRPr="008416E9" w:rsidRDefault="007F1AFE" w:rsidP="00EE6633">
      <w:pPr>
        <w:pStyle w:val="af1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рівня узагальнення в розумовій діяльності дітей різного віку»?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рівня операції порівняння в розумовій діяльності учнів різного віку (методика Д. М. Завалишиної)»?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процесу порівняння»?</w:t>
      </w:r>
    </w:p>
    <w:p w:rsidR="007F1AFE" w:rsidRPr="008416E9" w:rsidRDefault="007F1AFE" w:rsidP="00EE6633">
      <w:pPr>
        <w:pStyle w:val="FR2"/>
        <w:numPr>
          <w:ilvl w:val="0"/>
          <w:numId w:val="32"/>
        </w:numPr>
        <w:tabs>
          <w:tab w:val="left" w:pos="709"/>
        </w:tabs>
        <w:spacing w:before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аналітичності мислення»?</w:t>
      </w:r>
    </w:p>
    <w:p w:rsidR="007F1AFE" w:rsidRPr="008416E9" w:rsidRDefault="007F1AFE" w:rsidP="00EE6633">
      <w:pPr>
        <w:pStyle w:val="FR2"/>
        <w:numPr>
          <w:ilvl w:val="0"/>
          <w:numId w:val="32"/>
        </w:numPr>
        <w:tabs>
          <w:tab w:val="left" w:pos="709"/>
        </w:tabs>
        <w:spacing w:before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 xml:space="preserve">Дослідження </w:t>
      </w:r>
      <w:r w:rsidRPr="008416E9">
        <w:rPr>
          <w:rFonts w:ascii="Times New Roman" w:hAnsi="Times New Roman" w:cs="Times New Roman"/>
          <w:bCs/>
          <w:sz w:val="24"/>
          <w:szCs w:val="24"/>
        </w:rPr>
        <w:lastRenderedPageBreak/>
        <w:t>рефлексивності мислення»?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швидкості протікання розумового процесу»?</w:t>
      </w:r>
    </w:p>
    <w:p w:rsidR="007F1AFE" w:rsidRPr="008416E9" w:rsidRDefault="007F1AFE" w:rsidP="00EE6633">
      <w:pPr>
        <w:pStyle w:val="FR3"/>
        <w:numPr>
          <w:ilvl w:val="0"/>
          <w:numId w:val="32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8416E9">
        <w:rPr>
          <w:rFonts w:ascii="Times New Roman" w:hAnsi="Times New Roman" w:cs="Times New Roman"/>
          <w:i w:val="0"/>
          <w:sz w:val="24"/>
          <w:szCs w:val="24"/>
        </w:rPr>
        <w:t>В чому полягає мета й особливості проведення методики: «Дослідження видів мислення (Обведи контур або матриця Равена)»?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Розкрийте особливості вербальної комунікація: мова, її види, механізм і розвиток. Зв’язок мислення і мовлення.</w:t>
      </w:r>
    </w:p>
    <w:p w:rsidR="007F1AFE" w:rsidRPr="008416E9" w:rsidRDefault="007F1AFE" w:rsidP="00EE6633">
      <w:pPr>
        <w:pStyle w:val="af1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об’єму активного словникового запасу (Назви слова, розкажи за малюнком»?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пасивного словникового запасу»?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ригідності мовлення»?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темпу усної мовної діяльності»?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еготизму»?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 Розкрийте особливості уяви, її властивості, види (мимовільна і довільна, відтворююча і творча). Індивідуальні особливості уяви.</w:t>
      </w:r>
    </w:p>
    <w:p w:rsidR="007F1AFE" w:rsidRPr="008416E9" w:rsidRDefault="007F1AFE" w:rsidP="00EE6633">
      <w:pPr>
        <w:pStyle w:val="FR2"/>
        <w:numPr>
          <w:ilvl w:val="0"/>
          <w:numId w:val="32"/>
        </w:numPr>
        <w:tabs>
          <w:tab w:val="left" w:pos="709"/>
        </w:tabs>
        <w:spacing w:before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продуктивності уяви»?</w:t>
      </w:r>
    </w:p>
    <w:p w:rsidR="007F1AFE" w:rsidRPr="008416E9" w:rsidRDefault="007F1AFE" w:rsidP="00EE6633">
      <w:pPr>
        <w:pStyle w:val="FR2"/>
        <w:numPr>
          <w:ilvl w:val="0"/>
          <w:numId w:val="32"/>
        </w:numPr>
        <w:tabs>
          <w:tab w:val="left" w:pos="709"/>
        </w:tabs>
        <w:spacing w:before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iCs/>
          <w:sz w:val="24"/>
          <w:szCs w:val="24"/>
        </w:rPr>
        <w:t>Дослідження вербальної фантазії»?</w:t>
      </w:r>
    </w:p>
    <w:p w:rsidR="007F1AFE" w:rsidRPr="008416E9" w:rsidRDefault="007F1AFE" w:rsidP="00EE6633">
      <w:pPr>
        <w:pStyle w:val="FR2"/>
        <w:numPr>
          <w:ilvl w:val="0"/>
          <w:numId w:val="32"/>
        </w:numPr>
        <w:tabs>
          <w:tab w:val="left" w:pos="709"/>
        </w:tabs>
        <w:spacing w:before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iCs/>
          <w:sz w:val="24"/>
          <w:szCs w:val="24"/>
        </w:rPr>
        <w:t>Дослідження індивідуальних особливостей уяви»?</w:t>
      </w:r>
    </w:p>
    <w:p w:rsidR="007F1AFE" w:rsidRPr="008416E9" w:rsidRDefault="007F1AFE" w:rsidP="00EE6633">
      <w:pPr>
        <w:pStyle w:val="aa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 w:val="0"/>
          <w:sz w:val="24"/>
          <w:szCs w:val="24"/>
        </w:rPr>
      </w:pPr>
      <w:r w:rsidRPr="008416E9">
        <w:rPr>
          <w:b w:val="0"/>
          <w:sz w:val="24"/>
          <w:szCs w:val="24"/>
        </w:rPr>
        <w:t>В чому полягає мета й особливості проведення методики: «</w:t>
      </w:r>
      <w:r w:rsidRPr="008416E9">
        <w:rPr>
          <w:b w:val="0"/>
          <w:bCs/>
          <w:iCs/>
          <w:sz w:val="24"/>
          <w:szCs w:val="24"/>
        </w:rPr>
        <w:t>Дослідження творчої уяви»?</w:t>
      </w:r>
    </w:p>
    <w:p w:rsidR="007F1AFE" w:rsidRPr="008416E9" w:rsidRDefault="007F1AFE" w:rsidP="00EE6633">
      <w:pPr>
        <w:pStyle w:val="aa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 w:val="0"/>
          <w:sz w:val="24"/>
          <w:szCs w:val="24"/>
        </w:rPr>
      </w:pPr>
      <w:r w:rsidRPr="008416E9">
        <w:rPr>
          <w:b w:val="0"/>
          <w:bCs/>
          <w:iCs/>
          <w:sz w:val="24"/>
          <w:szCs w:val="24"/>
        </w:rPr>
        <w:t xml:space="preserve">Розкрийте особливості </w:t>
      </w:r>
      <w:r w:rsidRPr="008416E9">
        <w:rPr>
          <w:b w:val="0"/>
          <w:sz w:val="24"/>
          <w:szCs w:val="24"/>
        </w:rPr>
        <w:t>емоцій та почуттів, їх значення в житті та діяльності людини. Основні емоційні стани, їх зовнішній вираз та необхідність управління ними в спілкувані та діяльності.</w:t>
      </w:r>
    </w:p>
    <w:p w:rsidR="007F1AFE" w:rsidRPr="008416E9" w:rsidRDefault="007F1AFE" w:rsidP="00EE6633">
      <w:pPr>
        <w:pStyle w:val="1"/>
        <w:keepLines w:val="0"/>
        <w:widowControl w:val="0"/>
        <w:numPr>
          <w:ilvl w:val="0"/>
          <w:numId w:val="32"/>
        </w:numPr>
        <w:tabs>
          <w:tab w:val="left" w:pos="709"/>
        </w:tabs>
        <w:spacing w:before="0"/>
        <w:ind w:left="709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6E9">
        <w:rPr>
          <w:rFonts w:ascii="Times New Roman" w:hAnsi="Times New Roman" w:cs="Times New Roman"/>
          <w:b w:val="0"/>
          <w:color w:val="auto"/>
          <w:sz w:val="24"/>
          <w:szCs w:val="24"/>
        </w:rPr>
        <w:t>В чому полягає мета й особливості проведення методики: «Дослідження настроїв»?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Методика оцінки настрою»?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Оцінка емоційних станів»?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Шкала самооцінки тривожності»?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шкільної тривожності»?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Аналіз професійної тривоги»?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Самооцінка психічних станів»?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Торонська Алекситимічна Шкала»?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емоційного відгукування»?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«Методика диференційної діагностики депресивних станів»?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Розкрийте поняття про волю. Вольові властивості особистості. Шляхи виховання і розвитку волі.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 xml:space="preserve">Дослідження </w:t>
      </w:r>
      <w:r w:rsidRPr="008416E9">
        <w:rPr>
          <w:rFonts w:ascii="Times New Roman" w:hAnsi="Times New Roman" w:cs="Times New Roman"/>
          <w:bCs/>
          <w:sz w:val="24"/>
          <w:szCs w:val="24"/>
        </w:rPr>
        <w:lastRenderedPageBreak/>
        <w:t>суб’єктивного контролю»?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наполегливості»?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наполегливості школярів у розумовій діяльності»?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Оцінка розвитку вольових якостей»?</w:t>
      </w:r>
    </w:p>
    <w:p w:rsidR="007F1AFE" w:rsidRPr="008416E9" w:rsidRDefault="007F1AFE" w:rsidP="00EE6633">
      <w:pPr>
        <w:pStyle w:val="1"/>
        <w:keepLines w:val="0"/>
        <w:widowControl w:val="0"/>
        <w:numPr>
          <w:ilvl w:val="0"/>
          <w:numId w:val="32"/>
        </w:numPr>
        <w:tabs>
          <w:tab w:val="left" w:pos="709"/>
        </w:tabs>
        <w:spacing w:before="0"/>
        <w:ind w:left="709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6E9">
        <w:rPr>
          <w:rFonts w:ascii="Times New Roman" w:hAnsi="Times New Roman" w:cs="Times New Roman"/>
          <w:b w:val="0"/>
          <w:color w:val="auto"/>
          <w:sz w:val="24"/>
          <w:szCs w:val="24"/>
        </w:rPr>
        <w:t>В чому полягає мета й особливості проведення методики: «Дослідження імпульсивності»?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Розкрийте поняття про темперамент. Типи темпераменту. Темперамент і типи вищої нервової діяльності.</w:t>
      </w:r>
    </w:p>
    <w:p w:rsidR="007F1AFE" w:rsidRPr="008416E9" w:rsidRDefault="007F1AFE" w:rsidP="00EE6633">
      <w:pPr>
        <w:pStyle w:val="8"/>
        <w:keepLines w:val="0"/>
        <w:widowControl w:val="0"/>
        <w:numPr>
          <w:ilvl w:val="0"/>
          <w:numId w:val="32"/>
        </w:numPr>
        <w:tabs>
          <w:tab w:val="left" w:pos="709"/>
        </w:tabs>
        <w:spacing w:before="0" w:line="240" w:lineRule="auto"/>
        <w:ind w:left="709" w:hanging="425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16E9">
        <w:rPr>
          <w:rFonts w:ascii="Times New Roman" w:hAnsi="Times New Roman" w:cs="Times New Roman"/>
          <w:color w:val="auto"/>
          <w:sz w:val="24"/>
          <w:szCs w:val="24"/>
        </w:rPr>
        <w:t xml:space="preserve">В чому полягає мета й особливості проведення методики: «Дослідження темпераменту за методикою </w:t>
      </w:r>
      <w:r w:rsidRPr="008416E9">
        <w:rPr>
          <w:rFonts w:ascii="Times New Roman" w:hAnsi="Times New Roman" w:cs="Times New Roman"/>
          <w:bCs/>
          <w:color w:val="auto"/>
          <w:sz w:val="24"/>
          <w:szCs w:val="24"/>
        </w:rPr>
        <w:t>Я. Стреляу»?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сили нервової системи»?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Формула темпераменту»?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типу темпераменту за методикою Г. Айзенка (ЕРІ)»?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Вивчення типу характеру за К. Юнгом»?</w:t>
      </w:r>
    </w:p>
    <w:p w:rsidR="007F1AFE" w:rsidRPr="008416E9" w:rsidRDefault="007F1AFE" w:rsidP="00EE6633">
      <w:pPr>
        <w:pStyle w:val="2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8416E9">
        <w:rPr>
          <w:sz w:val="24"/>
          <w:szCs w:val="24"/>
          <w:lang w:val="uk-UA"/>
        </w:rPr>
        <w:t>В чому полягає мета й особливості проведення методики: «</w:t>
      </w:r>
      <w:r w:rsidRPr="008416E9">
        <w:rPr>
          <w:sz w:val="24"/>
          <w:szCs w:val="24"/>
        </w:rPr>
        <w:t>Дослідження властивостей темпераменту за методикою В.</w:t>
      </w:r>
      <w:r w:rsidRPr="008416E9">
        <w:rPr>
          <w:sz w:val="24"/>
          <w:szCs w:val="24"/>
          <w:lang w:val="uk-UA"/>
        </w:rPr>
        <w:t> </w:t>
      </w:r>
      <w:r w:rsidRPr="008416E9">
        <w:rPr>
          <w:sz w:val="24"/>
          <w:szCs w:val="24"/>
        </w:rPr>
        <w:t>М.</w:t>
      </w:r>
      <w:r w:rsidRPr="008416E9">
        <w:rPr>
          <w:sz w:val="24"/>
          <w:szCs w:val="24"/>
          <w:lang w:val="uk-UA"/>
        </w:rPr>
        <w:t> </w:t>
      </w:r>
      <w:r w:rsidRPr="008416E9">
        <w:rPr>
          <w:sz w:val="24"/>
          <w:szCs w:val="24"/>
        </w:rPr>
        <w:t>Русалова</w:t>
      </w:r>
      <w:r w:rsidRPr="008416E9">
        <w:rPr>
          <w:sz w:val="24"/>
          <w:szCs w:val="24"/>
          <w:lang w:val="uk-UA"/>
        </w:rPr>
        <w:t>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Розкрийте поняття про характер. Структура характеру (воля, інтелект, емоції). Характер і вольові якості особистості. Характер і особистість (спрямування на себе і на оточуючих). Формування, самовиховання та перевиховання характеру.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  <w:tab w:val="num" w:pos="180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характерологічних тенденцій»?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  <w:tab w:val="num" w:pos="180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характеру особистості»?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  <w:tab w:val="num" w:pos="180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схильності до ризику»?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  <w:tab w:val="num" w:pos="180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вольової саморегуляції»?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  <w:tab w:val="num" w:pos="180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акцентуацій характеру»?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  <w:tab w:val="num" w:pos="180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Конструктивний малюнок людини з геометричних фігур»?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Розкрийте поняття про здібності. Біологічне і соціальне в здібностях людини. Взаємозв’язок здібностей, знань, умінь, навичок. Види здібностей: загальні і спеціальні.</w:t>
      </w:r>
    </w:p>
    <w:p w:rsidR="007F1AFE" w:rsidRPr="008416E9" w:rsidRDefault="007F1AFE" w:rsidP="00EE6633">
      <w:pPr>
        <w:pStyle w:val="7"/>
        <w:keepNext w:val="0"/>
        <w:keepLines w:val="0"/>
        <w:widowControl w:val="0"/>
        <w:numPr>
          <w:ilvl w:val="0"/>
          <w:numId w:val="32"/>
        </w:numPr>
        <w:tabs>
          <w:tab w:val="left" w:pos="709"/>
          <w:tab w:val="num" w:pos="1080"/>
          <w:tab w:val="left" w:pos="1440"/>
        </w:tabs>
        <w:autoSpaceDE w:val="0"/>
        <w:autoSpaceDN w:val="0"/>
        <w:adjustRightInd w:val="0"/>
        <w:spacing w:before="0" w:line="240" w:lineRule="auto"/>
        <w:ind w:left="709" w:hanging="425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8416E9">
        <w:rPr>
          <w:rFonts w:ascii="Times New Roman" w:hAnsi="Times New Roman" w:cs="Times New Roman"/>
          <w:i w:val="0"/>
          <w:color w:val="auto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Дослідження схильностей особистості Л. Йовайши»?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num" w:pos="1080"/>
          <w:tab w:val="left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розумових здібностей»?</w:t>
      </w:r>
    </w:p>
    <w:p w:rsidR="007F1AFE" w:rsidRPr="008416E9" w:rsidRDefault="007F1AFE" w:rsidP="00EE6633">
      <w:pPr>
        <w:pStyle w:val="4"/>
        <w:widowControl w:val="0"/>
        <w:numPr>
          <w:ilvl w:val="0"/>
          <w:numId w:val="32"/>
        </w:numPr>
        <w:tabs>
          <w:tab w:val="left" w:pos="709"/>
          <w:tab w:val="num" w:pos="1080"/>
          <w:tab w:val="left" w:pos="1440"/>
        </w:tabs>
        <w:ind w:left="709" w:hanging="425"/>
        <w:jc w:val="both"/>
        <w:rPr>
          <w:b w:val="0"/>
          <w:bCs w:val="0"/>
          <w:sz w:val="24"/>
        </w:rPr>
      </w:pPr>
      <w:r w:rsidRPr="008416E9">
        <w:rPr>
          <w:b w:val="0"/>
          <w:sz w:val="24"/>
        </w:rPr>
        <w:t>В чому полягає мета й особливості проведення методики: «</w:t>
      </w:r>
      <w:r w:rsidRPr="008416E9">
        <w:rPr>
          <w:b w:val="0"/>
          <w:bCs w:val="0"/>
          <w:sz w:val="24"/>
        </w:rPr>
        <w:t>Дослідження інтересів (ДДО – за Клімовим Є. О.)»?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num" w:pos="1080"/>
          <w:tab w:val="left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комунікативних та організаторських схильностей (КОС)»?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спрямованості інтересів»? Варіант 1. Карта інтересів; Варіант 2. Анкета інтересів.</w:t>
      </w:r>
    </w:p>
    <w:p w:rsidR="007F1AFE" w:rsidRPr="008416E9" w:rsidRDefault="007F1AFE" w:rsidP="00EE6633">
      <w:pPr>
        <w:pStyle w:val="6"/>
        <w:keepNext/>
        <w:widowControl w:val="0"/>
        <w:numPr>
          <w:ilvl w:val="0"/>
          <w:numId w:val="32"/>
        </w:numPr>
        <w:tabs>
          <w:tab w:val="left" w:pos="709"/>
          <w:tab w:val="left" w:pos="1440"/>
        </w:tabs>
        <w:spacing w:before="0" w:after="0"/>
        <w:ind w:left="709" w:hanging="425"/>
        <w:jc w:val="both"/>
        <w:rPr>
          <w:b w:val="0"/>
          <w:sz w:val="24"/>
          <w:szCs w:val="24"/>
        </w:rPr>
      </w:pPr>
      <w:r w:rsidRPr="008416E9">
        <w:rPr>
          <w:b w:val="0"/>
          <w:sz w:val="24"/>
          <w:szCs w:val="24"/>
          <w:lang w:val="uk-UA"/>
        </w:rPr>
        <w:t>В чому полягає мета й особливості проведення методики: «</w:t>
      </w:r>
      <w:r w:rsidRPr="008416E9">
        <w:rPr>
          <w:b w:val="0"/>
          <w:sz w:val="24"/>
          <w:szCs w:val="24"/>
        </w:rPr>
        <w:t xml:space="preserve">Дослідження </w:t>
      </w:r>
      <w:r w:rsidRPr="008416E9">
        <w:rPr>
          <w:b w:val="0"/>
          <w:sz w:val="24"/>
          <w:szCs w:val="24"/>
        </w:rPr>
        <w:lastRenderedPageBreak/>
        <w:t>професійної готовності Л.</w:t>
      </w:r>
      <w:r w:rsidRPr="008416E9">
        <w:rPr>
          <w:b w:val="0"/>
          <w:sz w:val="24"/>
          <w:szCs w:val="24"/>
          <w:lang w:val="uk-UA"/>
        </w:rPr>
        <w:t> </w:t>
      </w:r>
      <w:r w:rsidRPr="008416E9">
        <w:rPr>
          <w:b w:val="0"/>
          <w:sz w:val="24"/>
          <w:szCs w:val="24"/>
        </w:rPr>
        <w:t>Кабардової</w:t>
      </w:r>
      <w:r w:rsidRPr="008416E9">
        <w:rPr>
          <w:b w:val="0"/>
          <w:sz w:val="24"/>
          <w:szCs w:val="24"/>
          <w:lang w:val="uk-UA"/>
        </w:rPr>
        <w:t>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  <w:tab w:val="left" w:pos="1440"/>
          <w:tab w:val="left" w:pos="652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«Дослідження т</w:t>
      </w:r>
      <w:r w:rsidRPr="008416E9">
        <w:rPr>
          <w:rFonts w:ascii="Times New Roman" w:hAnsi="Times New Roman" w:cs="Times New Roman"/>
          <w:iCs/>
          <w:sz w:val="24"/>
          <w:szCs w:val="24"/>
        </w:rPr>
        <w:t>ипології особистості та привабливого професійного середовища (за Д. Голландом)»?</w:t>
      </w:r>
    </w:p>
    <w:p w:rsidR="007F1AFE" w:rsidRPr="008416E9" w:rsidRDefault="007F1AFE" w:rsidP="00EE6633">
      <w:pPr>
        <w:pStyle w:val="af1"/>
        <w:widowControl w:val="0"/>
        <w:numPr>
          <w:ilvl w:val="0"/>
          <w:numId w:val="32"/>
        </w:numPr>
        <w:tabs>
          <w:tab w:val="left" w:pos="709"/>
          <w:tab w:val="left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здібностей до педагогічної діяльності»?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  <w:tab w:val="left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Дослідження комунікативних та організаційних схильностей.</w:t>
      </w:r>
    </w:p>
    <w:p w:rsidR="007F1AFE" w:rsidRPr="008416E9" w:rsidRDefault="007F1AFE" w:rsidP="00EE66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Розкрийте поняття про особистість у психології. Рівень домагань і самооцінка. Можливості зміни самооцінки.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самооцінки особистості»?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самооцінки»? Варіант 1. Методом Дембо-Рубінштейн; Варіант 2. Методом самооцінки учнів середніх і старших класів (А.М.Прихожан).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самоставлення С. Р. Пантелеєва»?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рівня домагань за моторною пробою Шварцландера»?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рівня домагань на основі вибору карток»?</w:t>
      </w:r>
    </w:p>
    <w:p w:rsidR="007F1AFE" w:rsidRPr="008416E9" w:rsidRDefault="007F1AFE" w:rsidP="00EE6633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чому полягає мета й особливості проведення методики: «</w:t>
      </w:r>
      <w:r w:rsidRPr="008416E9">
        <w:rPr>
          <w:rFonts w:ascii="Times New Roman" w:hAnsi="Times New Roman" w:cs="Times New Roman"/>
          <w:bCs/>
          <w:sz w:val="24"/>
          <w:szCs w:val="24"/>
        </w:rPr>
        <w:t>Дослідження егоцентризму»?</w:t>
      </w:r>
    </w:p>
    <w:p w:rsidR="008B10BC" w:rsidRPr="008416E9" w:rsidRDefault="008B10BC" w:rsidP="00CB5DA9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</w:p>
    <w:p w:rsidR="00B72C42" w:rsidRPr="008416E9" w:rsidRDefault="00B72C42" w:rsidP="00CB5DA9">
      <w:pPr>
        <w:pStyle w:val="a3"/>
        <w:spacing w:before="0" w:beforeAutospacing="0" w:after="0" w:afterAutospacing="0"/>
        <w:jc w:val="center"/>
      </w:pPr>
      <w:r w:rsidRPr="008416E9">
        <w:rPr>
          <w:b/>
          <w:bCs/>
          <w:color w:val="000000"/>
          <w:kern w:val="24"/>
        </w:rPr>
        <w:t>7. Рекомендована література</w:t>
      </w:r>
    </w:p>
    <w:p w:rsidR="00B72C42" w:rsidRPr="008416E9" w:rsidRDefault="00B72C42" w:rsidP="00CB5DA9">
      <w:pPr>
        <w:pStyle w:val="af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416E9">
        <w:rPr>
          <w:rFonts w:ascii="Times New Roman" w:hAnsi="Times New Roman"/>
          <w:b/>
          <w:i/>
          <w:sz w:val="24"/>
          <w:szCs w:val="24"/>
          <w:lang w:val="uk-UA"/>
        </w:rPr>
        <w:t>7.1. Основна: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  <w:lang w:val="ru-RU"/>
        </w:rPr>
        <w:t>Ален Гр</w:t>
      </w:r>
      <w:r w:rsidRPr="008416E9">
        <w:rPr>
          <w:rFonts w:ascii="Times New Roman" w:hAnsi="Times New Roman"/>
          <w:sz w:val="24"/>
          <w:szCs w:val="24"/>
        </w:rPr>
        <w:t>і Ігри та розваги активіті енциклопедії Алена Грі. Видавництво РАНОК, 2020 р.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Антощук Є.В. Вчимося запам’ятовувати. 7 років з техніки ефективного запам’ятовування. – К.: КІМО, РУТА, 2001. – 48с.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Ахвердова О. А., Гюлушанян К.С., Коленкина В.В. Практикум по социальной психологи : Учебное пособие. – М.: ТЦ Сфера, 2006. – 336 с. – (Учебное пособие).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Балин В.Д., Гайда В.К., Гербачевський В. К. и др. Практикум по общей, експериментальной и прикладной психологии. : Под общей ред. А.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А. Крылова, С.А. Маничева. – 2-е изд., доп. и перераб. – СПб.: Питер, 2003. – 560 с.: - (Серия «Практикум по психологии»).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Бочелюк В.Й. Психологія людини з обмеженими можливостями: навч. посіб. / В.Й.Бочелюк, А. В. Турубарова. – К.: Центр учбової літератури, 2011. – 264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Волошина В.В., Волинська Л.В., Ставицька С.О., Темрук О.В. Загальна психологія: Практикум: Навч. посіб. – К.: Каравела, 2006. – 280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Волошина В.В., Долинська Л.В., Ставицька С.Щ., Темрук О.В. Загальна психологія: Практикум: Навч. Посібн. – 7-ме вид. – К.: Каравела, 2019. – 280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Глуханюк Н.С.</w:t>
      </w:r>
      <w:r w:rsidRPr="008416E9">
        <w:rPr>
          <w:rFonts w:ascii="Times New Roman" w:hAnsi="Times New Roman"/>
          <w:sz w:val="24"/>
          <w:szCs w:val="24"/>
          <w:lang w:val="ru-RU"/>
        </w:rPr>
        <w:t xml:space="preserve"> Практикум по общей психологии: Учеб. Пособие / Н.С. Глуханюк, Е.В. Дьяченко, С.Л. Семенова. – 2-е изд. Перероб. И доп. – М.: Издательство НПО «МОДЭК», 2003. – 224 с. (Серия «Библиотека психолога»)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Гуцуляк Н.М., Матейчук Н.Г. Психологія. : навч. посіб. / Уклад. : О Н.М. Гуцуляк, Н.Г. Матейчук . – Чернівці : Технодрук, 2014. – 300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Дубчак Г.М. , Практикум із загальної психології. Навчальний посібник / Укладачі: Г.М. Дубчак, Н.Г. Рудюк – Чернівці: Рута, 2006. – 360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Елисеев О.П. Практикум по психологии личности. СПб, 2000.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Засекіна Л.В. Основи психології та між особове спілкування : навч. посіб. / Л.В. Засєкіна, Т.В. Пастрик. – 2-е вид. К. : ВСВ «Медицина», 2018. – 216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lastRenderedPageBreak/>
        <w:t xml:space="preserve">Ілляшенко Т.Д. Чому їм важко вчитися? Методичний посібник, присвячений питанням психолого-педагогчної допомоги молодшим школярам із труднощами у навчанні. – Київ: «Видавництво»Початкова школа», 2003. – 128 с. 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Ільїна Н.М. Загальна психологія в екзаменаційних питаннях і відповідях : навчальний посібник / Н.М. Ільїна. – Суми : Університетська книга, 2020. – 239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Ільїна Н.М. Загальна психологія: теорія та практикум : навчальний посібник / Н.М. Ільїна, С.О. Мисник. – Суми : Університетська книга, 2020. – 352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Канівець Т.</w:t>
      </w:r>
      <w:r w:rsidRPr="008416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16E9">
        <w:rPr>
          <w:rFonts w:ascii="Times New Roman" w:hAnsi="Times New Roman"/>
          <w:sz w:val="24"/>
          <w:szCs w:val="24"/>
        </w:rPr>
        <w:t>М. Лекційний матеріал до курсу «Спецпрактикум з соціальної психології»: Навчальний посібник для студентів ВНЗ. – Чернівці, 2016. – 132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Канівець Т.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М. Практичний матеріал до курсу «Спецпрактикум з соціальної психології»: Навчальний посібник для студентів ВНЗ. – Чернівці, 2016. – 112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Клейнман П. Психологія 101: факти, теорія, статистика, тести й таке інше! Книжковий Клуб «Клуб Сімейного Дозвілля», м. Харків.2019 р. – 192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Максименко С.Д., Соловієнко В.О. Загальна психологія. К.: МАУП, 2000. – с.61-62.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  <w:lang w:val="ru-RU"/>
        </w:rPr>
        <w:t xml:space="preserve">Мур </w:t>
      </w:r>
      <w:r w:rsidRPr="008416E9">
        <w:rPr>
          <w:rFonts w:ascii="Times New Roman" w:hAnsi="Times New Roman"/>
          <w:sz w:val="24"/>
          <w:szCs w:val="24"/>
        </w:rPr>
        <w:t>Гарет Логічні ігри для розумних дітей. Книжковий Клуб «Клуб Сімейного Дозвілля», м. Харків.2020 р. – 192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  <w:lang w:val="ru-RU"/>
        </w:rPr>
        <w:t xml:space="preserve">Мур </w:t>
      </w:r>
      <w:r w:rsidRPr="008416E9">
        <w:rPr>
          <w:rFonts w:ascii="Times New Roman" w:hAnsi="Times New Roman"/>
          <w:sz w:val="24"/>
          <w:szCs w:val="24"/>
        </w:rPr>
        <w:t>Гарет Туристичні ігри для розумних дітей. Книжковий Клуб «Клуб Сімейного Дозвілля», м. Харків.2020 р. – 192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  <w:lang w:val="ru-RU"/>
        </w:rPr>
        <w:t xml:space="preserve">Мур </w:t>
      </w:r>
      <w:r w:rsidRPr="008416E9">
        <w:rPr>
          <w:rFonts w:ascii="Times New Roman" w:hAnsi="Times New Roman"/>
          <w:sz w:val="24"/>
          <w:szCs w:val="24"/>
        </w:rPr>
        <w:t>Гарет Числові ігри для розумних дітей. Книжковий Клуб «Клуб Сімейного Дозвілля», м. Харків.2020 р. – 192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М’ясоїд П.А. Задачі з курсу загальної психології: Навч. посіб. – К.: Вища шк., 2000. – 183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Ніколенко О.С. Психологія: Різновиди семінарських занять: Навчально-методичний посібник. – Чернівці: Рута, 2005. – 80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Пашукова Т.І. Практикум із загальної психології / За ред. Т.І. Пашукової. – К.: Т-во “Знання”, КОО, 2000. – 9-16</w:t>
      </w:r>
      <w:r w:rsidRPr="008416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16E9">
        <w:rPr>
          <w:rFonts w:ascii="Times New Roman" w:hAnsi="Times New Roman"/>
          <w:sz w:val="24"/>
          <w:szCs w:val="24"/>
          <w:lang w:val="en-US"/>
        </w:rPr>
        <w:t>c</w:t>
      </w:r>
      <w:r w:rsidRPr="008416E9">
        <w:rPr>
          <w:rFonts w:ascii="Times New Roman" w:hAnsi="Times New Roman"/>
          <w:sz w:val="24"/>
          <w:szCs w:val="24"/>
        </w:rPr>
        <w:t>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Поліщук С.А. Психологічні практики в системі підготовки практичних психологів : навчально-методичний посібник / С.А. поліщук. – Суми : Університетська книга, 2020. – 134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Поснова Т.П., Емпіричні методи психологічного дослідження. Навчальний посібник / Поснова Т.П., Рудюк Н.Г., Фесун Г.С., Федорова О.Є. Чернівці: Рута, 2008. – 80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Поснова Т.П., Основи психологічних досліджень. Навчальний посібник / Поснова Т.П., Рудюк Н.Г., Фесун Г.С., Федорова О.Є. – Чернівці : Чернівецький нац. ун-т, Рута, 2012. – 152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Радчук В.М., Фесун Г.С., Канівець Т.М. Методи психологічних досліджень : навч.-метод. посібник /  уклад.: В.М. Радчук, Г.С. Фесун, Т.М. Канівець – Чернівці: Чернівецький нац.. ун-т ім. Юрія Федьковича, 2018. – 200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Рудюк Н.Г., Фесун Г.С. Практикум з психології: Робочий зошит №3 Чернівці: «Рута», 2007. – 52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Сіткар В.І. Психологічний практикум для школярів. / За ред. В.І. Сіткар. – Тернопіль: Підручники і посібники, 2001. – с.43-63.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Скрипченко О., Загальна психологія / О.Скрипченко, Л. Долинська, З. Огороднійчук та ін. – К.: «А.П.Н.», 2001. – с.64-65.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Столяренко В.В. Психологія 101 : факти, теорія, статистика, тести й таке інше. м. Харків, 2012. – 288 р.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Флемінг К. Говорити легко та невимушено. Як стати приємним співрозмовником / Керол Флемінг ; пер. З анг. Ш. Нодя. – Харків : Книжковий клуб «Клуб Сімейн</w:t>
      </w:r>
      <w:r w:rsidR="00F407D6" w:rsidRPr="008416E9">
        <w:rPr>
          <w:rFonts w:ascii="Times New Roman" w:hAnsi="Times New Roman"/>
          <w:sz w:val="24"/>
          <w:szCs w:val="24"/>
        </w:rPr>
        <w:t>ого Дозвілля», 2020. – 240 с.</w:t>
      </w:r>
    </w:p>
    <w:p w:rsidR="006844B1" w:rsidRPr="008416E9" w:rsidRDefault="006844B1" w:rsidP="00EE6633">
      <w:pPr>
        <w:pStyle w:val="af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Цимбалюк І.М., Яницька О.Ю. Загальна психологія. Модульно-рейтинговий курс для студентів вищих навчальних закладів. – К.: ВД «Професіонал», 2004. – 304 с.</w:t>
      </w:r>
    </w:p>
    <w:p w:rsidR="005E305A" w:rsidRPr="008416E9" w:rsidRDefault="005E305A" w:rsidP="005E6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5A" w:rsidRPr="008416E9" w:rsidRDefault="005E305A" w:rsidP="005E645B">
      <w:pPr>
        <w:pStyle w:val="6"/>
        <w:spacing w:before="0" w:after="0"/>
        <w:ind w:firstLine="360"/>
        <w:jc w:val="center"/>
        <w:rPr>
          <w:i/>
          <w:color w:val="000000" w:themeColor="text1"/>
          <w:sz w:val="24"/>
          <w:szCs w:val="24"/>
          <w:lang w:val="uk-UA"/>
        </w:rPr>
      </w:pPr>
      <w:r w:rsidRPr="008416E9">
        <w:rPr>
          <w:i/>
          <w:color w:val="000000" w:themeColor="text1"/>
          <w:sz w:val="24"/>
          <w:szCs w:val="24"/>
        </w:rPr>
        <w:t>7.2. Допоміжна</w:t>
      </w:r>
      <w:r w:rsidRPr="008416E9">
        <w:rPr>
          <w:i/>
          <w:color w:val="000000" w:themeColor="text1"/>
          <w:sz w:val="24"/>
          <w:szCs w:val="24"/>
          <w:lang w:val="uk-UA"/>
        </w:rPr>
        <w:t>: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lastRenderedPageBreak/>
        <w:t>Бернс Д. Хороше самочувствие: Новая терапия настроений. – М., 1995.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Выготский Л.С. Основы дефектологии. Учебники для вузов ./ Выготский Л.С. – СПб.: 2003. – 654 с.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Гиппенрейтер Ю.Б. Введение в общую психологию. Курс лекций. – М.: ЧеРО, 1998.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Головаха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Е.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И. Панина Н.В. Психология человеческого взаимопонимания. –К.,1990.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Дружинин В.Н. Психология общих способностей.– СПб.,1999. –368 с.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Дубровин</w:t>
      </w:r>
      <w:r w:rsidRPr="008416E9">
        <w:rPr>
          <w:rFonts w:ascii="Times New Roman" w:hAnsi="Times New Roman"/>
          <w:sz w:val="24"/>
          <w:szCs w:val="24"/>
          <w:lang w:val="ru-RU"/>
        </w:rPr>
        <w:t>а</w:t>
      </w:r>
      <w:r w:rsidRPr="008416E9">
        <w:rPr>
          <w:rFonts w:ascii="Times New Roman" w:hAnsi="Times New Roman"/>
          <w:sz w:val="24"/>
          <w:szCs w:val="24"/>
        </w:rPr>
        <w:t xml:space="preserve"> И.</w:t>
      </w:r>
      <w:r w:rsidRPr="008416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16E9">
        <w:rPr>
          <w:rFonts w:ascii="Times New Roman" w:hAnsi="Times New Roman"/>
          <w:sz w:val="24"/>
          <w:szCs w:val="24"/>
        </w:rPr>
        <w:t>В.</w:t>
      </w:r>
      <w:r w:rsidRPr="008416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16E9">
        <w:rPr>
          <w:rFonts w:ascii="Times New Roman" w:hAnsi="Times New Roman"/>
          <w:sz w:val="24"/>
          <w:szCs w:val="24"/>
        </w:rPr>
        <w:t>Практическая психология образования /</w:t>
      </w:r>
      <w:r w:rsidRPr="008416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16E9">
        <w:rPr>
          <w:rFonts w:ascii="Times New Roman" w:hAnsi="Times New Roman"/>
          <w:sz w:val="24"/>
          <w:szCs w:val="24"/>
        </w:rPr>
        <w:t>Под ред. И.В.</w:t>
      </w:r>
      <w:r w:rsidRPr="008416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16E9">
        <w:rPr>
          <w:rFonts w:ascii="Times New Roman" w:hAnsi="Times New Roman"/>
          <w:sz w:val="24"/>
          <w:szCs w:val="24"/>
        </w:rPr>
        <w:t>Дубровиной: Учебник для студентов высших и средних специальных учебных заведений. – М.: ТЦ «Сфера», 1997.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Дьяченко О.М. Об основных направлениях развития воображения у детей // Вопросы психологии. – 1998. – №6.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Ильюгенок Р.Ю. Память хорошая, память плохая. – М., 1991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Каппони В., Новак Т. Сам себе авторитет. – СПб.: Питер, 1995.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Киричук О.В., Основи психології / За ред. О.В. Киричука, В.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А.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Роменця. – К., 1997. – с.46-61.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Коваленко А.Б. Психологія розуміння творчих задач. – К., 1994.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Лапп Д. Улучшаем память – в любом возрасте / Пер. с фр. – М., 1993.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Леонтьев Д. А. Психология с человеческим лицом / Под ред. Д. А. Леонтьева, В. Г. Щур. – М.: Смысл, 1997.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Лоуен Ал. и др. Физическая динамика структуры характера. – М.: Компания ПАНИ, 1997.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Максименко С. Д. Психологія у соціальній та педагогічній практиці. – К., 1998.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Максименко С.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Д. Основи загальної психології / За ред. С.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Д.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Максименка. – К., 1998.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Маркова А.К., Матис Т.А., Орлов А.Б. Формирование мотивации учения. – М.: Просвещение, 1990.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Матюгин И., Чакаберия Е. Зрительная память. – М., 1992.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Мерлин В.С. Структура личности: Характер, способности, самосознание: Учебное пособие к спецкурсу «Основы психологии личности». – Пермь: Изд-во Перм. ун-та, 1990.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Немов Р.С. Кн.1. Общие основы психологии. – М., 1995. с.15-16.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Немов Р.С. Кн.3. Экспериментальная педагогическая психология и психодыагностика. – М.: Просвещение: ВЛАДОС, 1995. – с.125 – 133, 205 – 210.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Пан</w:t>
      </w:r>
      <w:r w:rsidRPr="008416E9">
        <w:rPr>
          <w:rFonts w:ascii="Times New Roman" w:hAnsi="Times New Roman"/>
          <w:sz w:val="24"/>
          <w:szCs w:val="24"/>
          <w:lang w:val="ru-RU"/>
        </w:rPr>
        <w:t>о</w:t>
      </w:r>
      <w:r w:rsidRPr="008416E9">
        <w:rPr>
          <w:rFonts w:ascii="Times New Roman" w:hAnsi="Times New Roman"/>
          <w:sz w:val="24"/>
          <w:szCs w:val="24"/>
        </w:rPr>
        <w:t>к</w:t>
      </w:r>
      <w:r w:rsidRPr="008416E9">
        <w:rPr>
          <w:rFonts w:ascii="Times New Roman" w:hAnsi="Times New Roman"/>
          <w:sz w:val="24"/>
          <w:szCs w:val="24"/>
          <w:lang w:val="ru-RU"/>
        </w:rPr>
        <w:t xml:space="preserve"> В. Г.</w:t>
      </w:r>
      <w:r w:rsidRPr="008416E9">
        <w:rPr>
          <w:rFonts w:ascii="Times New Roman" w:hAnsi="Times New Roman"/>
          <w:sz w:val="24"/>
          <w:szCs w:val="24"/>
        </w:rPr>
        <w:t xml:space="preserve">, Основи практичної психології / За ред. </w:t>
      </w:r>
      <w:r w:rsidRPr="008416E9">
        <w:rPr>
          <w:rFonts w:ascii="Times New Roman" w:hAnsi="Times New Roman"/>
          <w:sz w:val="24"/>
          <w:szCs w:val="24"/>
          <w:lang w:val="ru-RU"/>
        </w:rPr>
        <w:t xml:space="preserve">В. Г. </w:t>
      </w:r>
      <w:r w:rsidRPr="008416E9">
        <w:rPr>
          <w:rFonts w:ascii="Times New Roman" w:hAnsi="Times New Roman"/>
          <w:sz w:val="24"/>
          <w:szCs w:val="24"/>
        </w:rPr>
        <w:t xml:space="preserve">Панка, </w:t>
      </w:r>
      <w:r w:rsidRPr="008416E9">
        <w:rPr>
          <w:rFonts w:ascii="Times New Roman" w:hAnsi="Times New Roman"/>
          <w:sz w:val="24"/>
          <w:szCs w:val="24"/>
          <w:lang w:val="ru-RU"/>
        </w:rPr>
        <w:t>Т. М.</w:t>
      </w:r>
      <w:r w:rsidRPr="008416E9">
        <w:rPr>
          <w:rFonts w:ascii="Times New Roman" w:hAnsi="Times New Roman"/>
          <w:sz w:val="24"/>
          <w:szCs w:val="24"/>
        </w:rPr>
        <w:t>Титаренко. – К., 1999.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Пиз А. Язык жестов / Пер. с англ. – Воронеж, 1992.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Практическая психология в тестах, или как научиться понимать себя и других. – М.: АСТ-ПРЕСС, 1999, с.82-98.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Прохоров А.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О. Саморегуляция психических состояний в учебной и педагогической деятельности // Вопросы психологи. – 1991. - №4.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Рогов Е.И. Настольная книга практического психолога. – М.: ВЛАДОС, 2000. – Кн.1. – С.81-90, 159.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Рубинштейн С.Л. Основы общей психологии. – СПб, 2000. – с.38-42.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 xml:space="preserve">Рудюк Н.Г., Фесун Г.С. Практикум з психології: Робочий зошит №1 Чернівці: «Рута», 2007. – 48 с. 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 xml:space="preserve">Рудюк Н.Г., Фесун Г.С. Практикум з психології: Робочий зошит №2 Чернівці: «Рута», 2007. – 48 с. 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Савчин М.В., Василенко Л.П. Вікова психологія: Навчальний посібник. – К.: Академвидав, 2005. – 360 с. (Альма-матер)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Семиченко В.А. Психология личности. – К., 2001.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Слободчиков В.И., Исаев В.И. Психология человека. – М. 1995.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Стивенс Дж. Приручи своих драконов. Как обратить свои недостатки в достоинства. – СПб.: Питер, 1995.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lastRenderedPageBreak/>
        <w:t>Столяренко Л.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Д. Основы психологии. Практикум / Под ред. Л.</w:t>
      </w:r>
      <w:r w:rsidRPr="008416E9">
        <w:rPr>
          <w:rFonts w:ascii="Times New Roman" w:hAnsi="Times New Roman"/>
          <w:sz w:val="24"/>
          <w:szCs w:val="24"/>
          <w:lang w:val="ru-RU"/>
        </w:rPr>
        <w:t> </w:t>
      </w:r>
      <w:r w:rsidRPr="008416E9">
        <w:rPr>
          <w:rFonts w:ascii="Times New Roman" w:hAnsi="Times New Roman"/>
          <w:sz w:val="24"/>
          <w:szCs w:val="24"/>
        </w:rPr>
        <w:t>Д. Столяренко. – Ростов н/Д: «Феникс», 1999. – с.478-493.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Трофімова Ю.Л. Психологія / За ред. Ю.Л. Трофімова. – К.: Либідь, 1999. – 558 с.</w:t>
      </w:r>
    </w:p>
    <w:p w:rsidR="006844B1" w:rsidRPr="008416E9" w:rsidRDefault="006844B1" w:rsidP="005E645B">
      <w:pPr>
        <w:pStyle w:val="af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6E9">
        <w:rPr>
          <w:rFonts w:ascii="Times New Roman" w:hAnsi="Times New Roman"/>
          <w:sz w:val="24"/>
          <w:szCs w:val="24"/>
        </w:rPr>
        <w:t>Холодная М. </w:t>
      </w:r>
      <w:r w:rsidRPr="008416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16E9">
        <w:rPr>
          <w:rFonts w:ascii="Times New Roman" w:hAnsi="Times New Roman"/>
          <w:sz w:val="24"/>
          <w:szCs w:val="24"/>
        </w:rPr>
        <w:t>А. Психология интеллекта: парадоксы исследования. – М., Т., 1997.</w:t>
      </w:r>
    </w:p>
    <w:p w:rsidR="005E305A" w:rsidRPr="008416E9" w:rsidRDefault="005E305A" w:rsidP="005E64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2C42" w:rsidRPr="008416E9" w:rsidRDefault="00300371" w:rsidP="005E64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B72C42" w:rsidRPr="008416E9">
        <w:rPr>
          <w:rFonts w:ascii="Times New Roman" w:hAnsi="Times New Roman" w:cs="Times New Roman"/>
          <w:b/>
          <w:i/>
          <w:sz w:val="24"/>
          <w:szCs w:val="24"/>
        </w:rPr>
        <w:t>Інтернет джерела</w:t>
      </w:r>
    </w:p>
    <w:p w:rsidR="00B72C42" w:rsidRPr="008416E9" w:rsidRDefault="00B72C42" w:rsidP="005E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1. http://www.azps.ru/training/indexlr/html</w:t>
      </w:r>
    </w:p>
    <w:p w:rsidR="00B72C42" w:rsidRPr="008416E9" w:rsidRDefault="00B72C42" w:rsidP="005E645B">
      <w:pPr>
        <w:pStyle w:val="aa"/>
        <w:jc w:val="both"/>
        <w:rPr>
          <w:b w:val="0"/>
          <w:sz w:val="24"/>
          <w:szCs w:val="24"/>
        </w:rPr>
      </w:pPr>
      <w:r w:rsidRPr="008416E9">
        <w:rPr>
          <w:b w:val="0"/>
          <w:sz w:val="24"/>
          <w:szCs w:val="24"/>
        </w:rPr>
        <w:t xml:space="preserve">2. </w:t>
      </w:r>
      <w:hyperlink r:id="rId10" w:history="1">
        <w:r w:rsidRPr="008416E9">
          <w:rPr>
            <w:rStyle w:val="a4"/>
            <w:b w:val="0"/>
            <w:sz w:val="24"/>
            <w:szCs w:val="24"/>
          </w:rPr>
          <w:t>http://www.philosophy.msc.ru</w:t>
        </w:r>
      </w:hyperlink>
    </w:p>
    <w:sectPr w:rsidR="00B72C42" w:rsidRPr="008416E9" w:rsidSect="0064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B3" w:rsidRDefault="009406B3" w:rsidP="0092590C">
      <w:pPr>
        <w:spacing w:after="0" w:line="240" w:lineRule="auto"/>
      </w:pPr>
      <w:r>
        <w:separator/>
      </w:r>
    </w:p>
  </w:endnote>
  <w:endnote w:type="continuationSeparator" w:id="0">
    <w:p w:rsidR="009406B3" w:rsidRDefault="009406B3" w:rsidP="0092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062653"/>
      <w:docPartObj>
        <w:docPartGallery w:val="Page Numbers (Bottom of Page)"/>
        <w:docPartUnique/>
      </w:docPartObj>
    </w:sdtPr>
    <w:sdtEndPr/>
    <w:sdtContent>
      <w:p w:rsidR="009C6B84" w:rsidRDefault="009C6B8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4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B84" w:rsidRDefault="009C6B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B3" w:rsidRDefault="009406B3" w:rsidP="0092590C">
      <w:pPr>
        <w:spacing w:after="0" w:line="240" w:lineRule="auto"/>
      </w:pPr>
      <w:r>
        <w:separator/>
      </w:r>
    </w:p>
  </w:footnote>
  <w:footnote w:type="continuationSeparator" w:id="0">
    <w:p w:rsidR="009406B3" w:rsidRDefault="009406B3" w:rsidP="0092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89F"/>
    <w:multiLevelType w:val="hybridMultilevel"/>
    <w:tmpl w:val="F372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572"/>
    <w:multiLevelType w:val="hybridMultilevel"/>
    <w:tmpl w:val="4A8C5F56"/>
    <w:lvl w:ilvl="0" w:tplc="CA829302">
      <w:start w:val="5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976C3"/>
    <w:multiLevelType w:val="hybridMultilevel"/>
    <w:tmpl w:val="D4D4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5294"/>
    <w:multiLevelType w:val="hybridMultilevel"/>
    <w:tmpl w:val="7BA62CE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112B49C3"/>
    <w:multiLevelType w:val="hybridMultilevel"/>
    <w:tmpl w:val="DEDC45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72E61"/>
    <w:multiLevelType w:val="hybridMultilevel"/>
    <w:tmpl w:val="14A2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04587"/>
    <w:multiLevelType w:val="hybridMultilevel"/>
    <w:tmpl w:val="252ED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902F6"/>
    <w:multiLevelType w:val="hybridMultilevel"/>
    <w:tmpl w:val="9E6C2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596E9F"/>
    <w:multiLevelType w:val="hybridMultilevel"/>
    <w:tmpl w:val="0DAC0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D515F14"/>
    <w:multiLevelType w:val="hybridMultilevel"/>
    <w:tmpl w:val="A57CFE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EB388F"/>
    <w:multiLevelType w:val="hybridMultilevel"/>
    <w:tmpl w:val="EDB4AC5C"/>
    <w:lvl w:ilvl="0" w:tplc="98C0ACE4">
      <w:start w:val="1"/>
      <w:numFmt w:val="decimal"/>
      <w:lvlText w:val="Завдання %1."/>
      <w:lvlJc w:val="left"/>
      <w:pPr>
        <w:tabs>
          <w:tab w:val="num" w:pos="1780"/>
        </w:tabs>
        <w:ind w:left="737" w:hanging="397"/>
      </w:pPr>
      <w:rPr>
        <w:rFonts w:hint="default"/>
        <w:b w:val="0"/>
        <w:i/>
      </w:rPr>
    </w:lvl>
    <w:lvl w:ilvl="1" w:tplc="1E0409B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04955E8"/>
    <w:multiLevelType w:val="hybridMultilevel"/>
    <w:tmpl w:val="EAC4F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F5066"/>
    <w:multiLevelType w:val="hybridMultilevel"/>
    <w:tmpl w:val="5516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34DC"/>
    <w:multiLevelType w:val="hybridMultilevel"/>
    <w:tmpl w:val="59DE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AE37B0"/>
    <w:multiLevelType w:val="hybridMultilevel"/>
    <w:tmpl w:val="87F8C6F8"/>
    <w:lvl w:ilvl="0" w:tplc="641AD88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" w15:restartNumberingAfterBreak="0">
    <w:nsid w:val="2B522B76"/>
    <w:multiLevelType w:val="hybridMultilevel"/>
    <w:tmpl w:val="F55690C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2C74162E"/>
    <w:multiLevelType w:val="hybridMultilevel"/>
    <w:tmpl w:val="5242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E714F"/>
    <w:multiLevelType w:val="hybridMultilevel"/>
    <w:tmpl w:val="703A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097F"/>
    <w:multiLevelType w:val="hybridMultilevel"/>
    <w:tmpl w:val="FF061E78"/>
    <w:lvl w:ilvl="0" w:tplc="5EEC0550">
      <w:start w:val="37"/>
      <w:numFmt w:val="decimal"/>
      <w:lvlText w:val="Завдання %1."/>
      <w:lvlJc w:val="left"/>
      <w:pPr>
        <w:tabs>
          <w:tab w:val="num" w:pos="1780"/>
        </w:tabs>
        <w:ind w:left="680" w:hanging="340"/>
      </w:pPr>
      <w:rPr>
        <w:rFonts w:hint="default"/>
        <w:b w:val="0"/>
        <w:i/>
      </w:rPr>
    </w:lvl>
    <w:lvl w:ilvl="1" w:tplc="C818FB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48D346D"/>
    <w:multiLevelType w:val="hybridMultilevel"/>
    <w:tmpl w:val="11123CF2"/>
    <w:lvl w:ilvl="0" w:tplc="757C9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2558F"/>
    <w:multiLevelType w:val="hybridMultilevel"/>
    <w:tmpl w:val="8534A992"/>
    <w:lvl w:ilvl="0" w:tplc="ECD67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03064"/>
    <w:multiLevelType w:val="hybridMultilevel"/>
    <w:tmpl w:val="60C8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B090E"/>
    <w:multiLevelType w:val="hybridMultilevel"/>
    <w:tmpl w:val="83D62AF0"/>
    <w:lvl w:ilvl="0" w:tplc="2B06C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5111E"/>
    <w:multiLevelType w:val="hybridMultilevel"/>
    <w:tmpl w:val="BB5096D6"/>
    <w:lvl w:ilvl="0" w:tplc="77EAE486">
      <w:start w:val="43"/>
      <w:numFmt w:val="decimal"/>
      <w:lvlText w:val="Завдання %1."/>
      <w:lvlJc w:val="left"/>
      <w:pPr>
        <w:tabs>
          <w:tab w:val="num" w:pos="1780"/>
        </w:tabs>
        <w:ind w:left="680" w:hanging="340"/>
      </w:pPr>
      <w:rPr>
        <w:rFonts w:hint="default"/>
        <w:b w:val="0"/>
        <w:i/>
      </w:rPr>
    </w:lvl>
    <w:lvl w:ilvl="1" w:tplc="8B78F88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D6A12"/>
    <w:multiLevelType w:val="hybridMultilevel"/>
    <w:tmpl w:val="113CA5FA"/>
    <w:lvl w:ilvl="0" w:tplc="D53CE11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A74C3"/>
    <w:multiLevelType w:val="hybridMultilevel"/>
    <w:tmpl w:val="4FC6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53BF"/>
    <w:multiLevelType w:val="hybridMultilevel"/>
    <w:tmpl w:val="0FA2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6019A"/>
    <w:multiLevelType w:val="hybridMultilevel"/>
    <w:tmpl w:val="4F26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97AF9"/>
    <w:multiLevelType w:val="hybridMultilevel"/>
    <w:tmpl w:val="F8F0A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791BA8"/>
    <w:multiLevelType w:val="hybridMultilevel"/>
    <w:tmpl w:val="3A4CE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020A49"/>
    <w:multiLevelType w:val="hybridMultilevel"/>
    <w:tmpl w:val="6382FC50"/>
    <w:lvl w:ilvl="0" w:tplc="695C792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9"/>
  </w:num>
  <w:num w:numId="4">
    <w:abstractNumId w:val="27"/>
  </w:num>
  <w:num w:numId="5">
    <w:abstractNumId w:val="22"/>
  </w:num>
  <w:num w:numId="6">
    <w:abstractNumId w:val="6"/>
  </w:num>
  <w:num w:numId="7">
    <w:abstractNumId w:val="21"/>
  </w:num>
  <w:num w:numId="8">
    <w:abstractNumId w:val="25"/>
  </w:num>
  <w:num w:numId="9">
    <w:abstractNumId w:val="8"/>
  </w:num>
  <w:num w:numId="10">
    <w:abstractNumId w:val="23"/>
  </w:num>
  <w:num w:numId="11">
    <w:abstractNumId w:val="16"/>
  </w:num>
  <w:num w:numId="12">
    <w:abstractNumId w:val="3"/>
  </w:num>
  <w:num w:numId="13">
    <w:abstractNumId w:val="29"/>
  </w:num>
  <w:num w:numId="14">
    <w:abstractNumId w:val="30"/>
  </w:num>
  <w:num w:numId="15">
    <w:abstractNumId w:val="10"/>
  </w:num>
  <w:num w:numId="16">
    <w:abstractNumId w:val="0"/>
  </w:num>
  <w:num w:numId="17">
    <w:abstractNumId w:val="17"/>
  </w:num>
  <w:num w:numId="18">
    <w:abstractNumId w:val="2"/>
  </w:num>
  <w:num w:numId="19">
    <w:abstractNumId w:val="7"/>
  </w:num>
  <w:num w:numId="20">
    <w:abstractNumId w:val="28"/>
  </w:num>
  <w:num w:numId="21">
    <w:abstractNumId w:val="18"/>
  </w:num>
  <w:num w:numId="22">
    <w:abstractNumId w:val="13"/>
  </w:num>
  <w:num w:numId="23">
    <w:abstractNumId w:val="4"/>
  </w:num>
  <w:num w:numId="24">
    <w:abstractNumId w:val="12"/>
  </w:num>
  <w:num w:numId="25">
    <w:abstractNumId w:val="11"/>
  </w:num>
  <w:num w:numId="26">
    <w:abstractNumId w:val="19"/>
  </w:num>
  <w:num w:numId="27">
    <w:abstractNumId w:val="24"/>
  </w:num>
  <w:num w:numId="28">
    <w:abstractNumId w:val="15"/>
  </w:num>
  <w:num w:numId="29">
    <w:abstractNumId w:val="14"/>
  </w:num>
  <w:num w:numId="30">
    <w:abstractNumId w:val="5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75"/>
    <w:rsid w:val="000029DE"/>
    <w:rsid w:val="00006852"/>
    <w:rsid w:val="00035594"/>
    <w:rsid w:val="00053AB4"/>
    <w:rsid w:val="00056D0D"/>
    <w:rsid w:val="00073911"/>
    <w:rsid w:val="00074750"/>
    <w:rsid w:val="00076BCF"/>
    <w:rsid w:val="0007712B"/>
    <w:rsid w:val="000C2391"/>
    <w:rsid w:val="000D0725"/>
    <w:rsid w:val="000D55E4"/>
    <w:rsid w:val="000D5B57"/>
    <w:rsid w:val="000E2D68"/>
    <w:rsid w:val="000E4C02"/>
    <w:rsid w:val="000E59D0"/>
    <w:rsid w:val="000E6461"/>
    <w:rsid w:val="00105634"/>
    <w:rsid w:val="00105FDE"/>
    <w:rsid w:val="001062E0"/>
    <w:rsid w:val="001360E2"/>
    <w:rsid w:val="0014000F"/>
    <w:rsid w:val="00146B8D"/>
    <w:rsid w:val="0018534D"/>
    <w:rsid w:val="001932D3"/>
    <w:rsid w:val="001941D1"/>
    <w:rsid w:val="001B01A3"/>
    <w:rsid w:val="001B7B15"/>
    <w:rsid w:val="001C4404"/>
    <w:rsid w:val="001C4426"/>
    <w:rsid w:val="001C79C3"/>
    <w:rsid w:val="001D68D1"/>
    <w:rsid w:val="001E5F58"/>
    <w:rsid w:val="001F4FD9"/>
    <w:rsid w:val="0021188C"/>
    <w:rsid w:val="00217822"/>
    <w:rsid w:val="00255E40"/>
    <w:rsid w:val="0027236E"/>
    <w:rsid w:val="00280666"/>
    <w:rsid w:val="00282888"/>
    <w:rsid w:val="00282EF7"/>
    <w:rsid w:val="00291DAE"/>
    <w:rsid w:val="002A2F10"/>
    <w:rsid w:val="002A3954"/>
    <w:rsid w:val="002B1907"/>
    <w:rsid w:val="002B79A4"/>
    <w:rsid w:val="002C7C30"/>
    <w:rsid w:val="002D4AE1"/>
    <w:rsid w:val="002E4FE5"/>
    <w:rsid w:val="002F39E8"/>
    <w:rsid w:val="00300371"/>
    <w:rsid w:val="00302DAC"/>
    <w:rsid w:val="00304880"/>
    <w:rsid w:val="00321D1A"/>
    <w:rsid w:val="00322254"/>
    <w:rsid w:val="00351858"/>
    <w:rsid w:val="00357D08"/>
    <w:rsid w:val="00370722"/>
    <w:rsid w:val="003722AD"/>
    <w:rsid w:val="00384478"/>
    <w:rsid w:val="0038471E"/>
    <w:rsid w:val="00385174"/>
    <w:rsid w:val="003859A4"/>
    <w:rsid w:val="003A1C64"/>
    <w:rsid w:val="003D3952"/>
    <w:rsid w:val="003E2DA2"/>
    <w:rsid w:val="003E7A8C"/>
    <w:rsid w:val="003E7B0E"/>
    <w:rsid w:val="00401556"/>
    <w:rsid w:val="0041252B"/>
    <w:rsid w:val="00413BC4"/>
    <w:rsid w:val="00434D95"/>
    <w:rsid w:val="004371B7"/>
    <w:rsid w:val="00445E11"/>
    <w:rsid w:val="004540F4"/>
    <w:rsid w:val="004645A9"/>
    <w:rsid w:val="00466D6F"/>
    <w:rsid w:val="004A2F24"/>
    <w:rsid w:val="004A593F"/>
    <w:rsid w:val="00504822"/>
    <w:rsid w:val="00524B98"/>
    <w:rsid w:val="005335FB"/>
    <w:rsid w:val="00541D4D"/>
    <w:rsid w:val="00545FC1"/>
    <w:rsid w:val="005463F9"/>
    <w:rsid w:val="005545B6"/>
    <w:rsid w:val="0055634B"/>
    <w:rsid w:val="00562C57"/>
    <w:rsid w:val="00567FF4"/>
    <w:rsid w:val="00597B0A"/>
    <w:rsid w:val="005A057A"/>
    <w:rsid w:val="005A1BF6"/>
    <w:rsid w:val="005B1E22"/>
    <w:rsid w:val="005B655D"/>
    <w:rsid w:val="005C2B19"/>
    <w:rsid w:val="005E2B3E"/>
    <w:rsid w:val="005E305A"/>
    <w:rsid w:val="005E645B"/>
    <w:rsid w:val="005E6948"/>
    <w:rsid w:val="005F20DC"/>
    <w:rsid w:val="005F3AA0"/>
    <w:rsid w:val="00614A69"/>
    <w:rsid w:val="00620106"/>
    <w:rsid w:val="006202A5"/>
    <w:rsid w:val="00624CF3"/>
    <w:rsid w:val="00626CB7"/>
    <w:rsid w:val="00644FA7"/>
    <w:rsid w:val="006457C8"/>
    <w:rsid w:val="0065157D"/>
    <w:rsid w:val="006567FE"/>
    <w:rsid w:val="00656EEC"/>
    <w:rsid w:val="00661E15"/>
    <w:rsid w:val="00673E12"/>
    <w:rsid w:val="00673ECD"/>
    <w:rsid w:val="00681833"/>
    <w:rsid w:val="006844B1"/>
    <w:rsid w:val="0069139C"/>
    <w:rsid w:val="00694BA5"/>
    <w:rsid w:val="00697770"/>
    <w:rsid w:val="006E4631"/>
    <w:rsid w:val="006E49A9"/>
    <w:rsid w:val="006E5467"/>
    <w:rsid w:val="006E5D18"/>
    <w:rsid w:val="006F195E"/>
    <w:rsid w:val="007014C6"/>
    <w:rsid w:val="00734748"/>
    <w:rsid w:val="00743086"/>
    <w:rsid w:val="007507FD"/>
    <w:rsid w:val="00752B59"/>
    <w:rsid w:val="00755A8E"/>
    <w:rsid w:val="007646B9"/>
    <w:rsid w:val="00777281"/>
    <w:rsid w:val="0077774A"/>
    <w:rsid w:val="007833D4"/>
    <w:rsid w:val="00795C09"/>
    <w:rsid w:val="007A7B9A"/>
    <w:rsid w:val="007B04A7"/>
    <w:rsid w:val="007D1952"/>
    <w:rsid w:val="007D19E3"/>
    <w:rsid w:val="007F1AFE"/>
    <w:rsid w:val="007F4220"/>
    <w:rsid w:val="007F6CC5"/>
    <w:rsid w:val="00804D3A"/>
    <w:rsid w:val="008207F6"/>
    <w:rsid w:val="008323DF"/>
    <w:rsid w:val="00832F4D"/>
    <w:rsid w:val="008416E9"/>
    <w:rsid w:val="008550DD"/>
    <w:rsid w:val="00865F76"/>
    <w:rsid w:val="0087032A"/>
    <w:rsid w:val="0087129C"/>
    <w:rsid w:val="00872950"/>
    <w:rsid w:val="00882972"/>
    <w:rsid w:val="00885036"/>
    <w:rsid w:val="008917A1"/>
    <w:rsid w:val="008B0242"/>
    <w:rsid w:val="008B10BC"/>
    <w:rsid w:val="008B1F50"/>
    <w:rsid w:val="008C0F2F"/>
    <w:rsid w:val="008C477C"/>
    <w:rsid w:val="008C4ABE"/>
    <w:rsid w:val="008C7B7F"/>
    <w:rsid w:val="008D20D4"/>
    <w:rsid w:val="008D7691"/>
    <w:rsid w:val="008E5F6E"/>
    <w:rsid w:val="008F5195"/>
    <w:rsid w:val="00921909"/>
    <w:rsid w:val="00924F00"/>
    <w:rsid w:val="009253CD"/>
    <w:rsid w:val="0092590C"/>
    <w:rsid w:val="009357B4"/>
    <w:rsid w:val="009406B3"/>
    <w:rsid w:val="00940A4D"/>
    <w:rsid w:val="00953D17"/>
    <w:rsid w:val="00961716"/>
    <w:rsid w:val="00962C7A"/>
    <w:rsid w:val="00967E58"/>
    <w:rsid w:val="00971D48"/>
    <w:rsid w:val="00973619"/>
    <w:rsid w:val="00977E66"/>
    <w:rsid w:val="00995130"/>
    <w:rsid w:val="009A23D4"/>
    <w:rsid w:val="009A61EC"/>
    <w:rsid w:val="009C2421"/>
    <w:rsid w:val="009C6B84"/>
    <w:rsid w:val="009C7913"/>
    <w:rsid w:val="009D3D7E"/>
    <w:rsid w:val="009D7006"/>
    <w:rsid w:val="009E1583"/>
    <w:rsid w:val="009E26A9"/>
    <w:rsid w:val="00A11967"/>
    <w:rsid w:val="00A1227C"/>
    <w:rsid w:val="00A212E4"/>
    <w:rsid w:val="00A33873"/>
    <w:rsid w:val="00A41CA8"/>
    <w:rsid w:val="00A50161"/>
    <w:rsid w:val="00A50B44"/>
    <w:rsid w:val="00A5222C"/>
    <w:rsid w:val="00A531D7"/>
    <w:rsid w:val="00A53E44"/>
    <w:rsid w:val="00A54772"/>
    <w:rsid w:val="00A558E1"/>
    <w:rsid w:val="00A61445"/>
    <w:rsid w:val="00A71CCA"/>
    <w:rsid w:val="00A753CD"/>
    <w:rsid w:val="00A77BA8"/>
    <w:rsid w:val="00A962E1"/>
    <w:rsid w:val="00AA6115"/>
    <w:rsid w:val="00AB353E"/>
    <w:rsid w:val="00AC22DE"/>
    <w:rsid w:val="00AC49D3"/>
    <w:rsid w:val="00AC5ABC"/>
    <w:rsid w:val="00AC5BEB"/>
    <w:rsid w:val="00AD6075"/>
    <w:rsid w:val="00AE27B0"/>
    <w:rsid w:val="00B010E1"/>
    <w:rsid w:val="00B137AA"/>
    <w:rsid w:val="00B27392"/>
    <w:rsid w:val="00B27A31"/>
    <w:rsid w:val="00B34CB2"/>
    <w:rsid w:val="00B439BD"/>
    <w:rsid w:val="00B465E4"/>
    <w:rsid w:val="00B50FFC"/>
    <w:rsid w:val="00B51762"/>
    <w:rsid w:val="00B51E4C"/>
    <w:rsid w:val="00B56495"/>
    <w:rsid w:val="00B57523"/>
    <w:rsid w:val="00B708BF"/>
    <w:rsid w:val="00B71A5C"/>
    <w:rsid w:val="00B72C42"/>
    <w:rsid w:val="00B74D43"/>
    <w:rsid w:val="00B85981"/>
    <w:rsid w:val="00B86F9B"/>
    <w:rsid w:val="00B90D42"/>
    <w:rsid w:val="00BA1DAA"/>
    <w:rsid w:val="00BA73CF"/>
    <w:rsid w:val="00BD47C8"/>
    <w:rsid w:val="00BF48C5"/>
    <w:rsid w:val="00BF5247"/>
    <w:rsid w:val="00C03F46"/>
    <w:rsid w:val="00C241EE"/>
    <w:rsid w:val="00C35B2A"/>
    <w:rsid w:val="00C45D11"/>
    <w:rsid w:val="00C72247"/>
    <w:rsid w:val="00C73A07"/>
    <w:rsid w:val="00C80BF5"/>
    <w:rsid w:val="00C831A4"/>
    <w:rsid w:val="00C84C84"/>
    <w:rsid w:val="00C850BC"/>
    <w:rsid w:val="00CA3744"/>
    <w:rsid w:val="00CA4266"/>
    <w:rsid w:val="00CB5DA9"/>
    <w:rsid w:val="00CE4E24"/>
    <w:rsid w:val="00CF7F45"/>
    <w:rsid w:val="00D0122D"/>
    <w:rsid w:val="00D05CAA"/>
    <w:rsid w:val="00D239A1"/>
    <w:rsid w:val="00D40206"/>
    <w:rsid w:val="00D449AE"/>
    <w:rsid w:val="00D52668"/>
    <w:rsid w:val="00D559CA"/>
    <w:rsid w:val="00D563B4"/>
    <w:rsid w:val="00D63B2A"/>
    <w:rsid w:val="00D86525"/>
    <w:rsid w:val="00DC1137"/>
    <w:rsid w:val="00DC4BC5"/>
    <w:rsid w:val="00DC5052"/>
    <w:rsid w:val="00DD3D13"/>
    <w:rsid w:val="00DD68B5"/>
    <w:rsid w:val="00DE1AD1"/>
    <w:rsid w:val="00DF728C"/>
    <w:rsid w:val="00E03A02"/>
    <w:rsid w:val="00E17335"/>
    <w:rsid w:val="00E24EB2"/>
    <w:rsid w:val="00E30B4C"/>
    <w:rsid w:val="00E32346"/>
    <w:rsid w:val="00E376DB"/>
    <w:rsid w:val="00E414EF"/>
    <w:rsid w:val="00E615B0"/>
    <w:rsid w:val="00E66367"/>
    <w:rsid w:val="00E81208"/>
    <w:rsid w:val="00E8464A"/>
    <w:rsid w:val="00EB4C51"/>
    <w:rsid w:val="00ED4872"/>
    <w:rsid w:val="00EE6633"/>
    <w:rsid w:val="00F20E3C"/>
    <w:rsid w:val="00F246C6"/>
    <w:rsid w:val="00F26453"/>
    <w:rsid w:val="00F37231"/>
    <w:rsid w:val="00F407D6"/>
    <w:rsid w:val="00F409D1"/>
    <w:rsid w:val="00F425EB"/>
    <w:rsid w:val="00F42810"/>
    <w:rsid w:val="00F5295D"/>
    <w:rsid w:val="00F55E5E"/>
    <w:rsid w:val="00F66165"/>
    <w:rsid w:val="00F77798"/>
    <w:rsid w:val="00F911EF"/>
    <w:rsid w:val="00FA1745"/>
    <w:rsid w:val="00FB53F4"/>
    <w:rsid w:val="00FC6A51"/>
    <w:rsid w:val="00FE087B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93DE"/>
  <w15:docId w15:val="{33373A17-1C89-42E9-A9C6-400C58C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59"/>
  </w:style>
  <w:style w:type="paragraph" w:styleId="1">
    <w:name w:val="heading 1"/>
    <w:basedOn w:val="a"/>
    <w:next w:val="a"/>
    <w:link w:val="10"/>
    <w:qFormat/>
    <w:rsid w:val="008917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20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23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323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A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A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63B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90C"/>
  </w:style>
  <w:style w:type="paragraph" w:styleId="a7">
    <w:name w:val="footer"/>
    <w:basedOn w:val="a"/>
    <w:link w:val="a8"/>
    <w:uiPriority w:val="99"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90C"/>
  </w:style>
  <w:style w:type="character" w:customStyle="1" w:styleId="40">
    <w:name w:val="Заголовок 4 Знак"/>
    <w:basedOn w:val="a0"/>
    <w:link w:val="4"/>
    <w:rsid w:val="005F2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67E5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891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891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a">
    <w:name w:val="Title"/>
    <w:basedOn w:val="a"/>
    <w:link w:val="ab"/>
    <w:uiPriority w:val="10"/>
    <w:qFormat/>
    <w:rsid w:val="00777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7777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rsid w:val="007777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77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77774A"/>
    <w:rPr>
      <w:i/>
      <w:iCs/>
    </w:rPr>
  </w:style>
  <w:style w:type="character" w:customStyle="1" w:styleId="apple-converted-space">
    <w:name w:val="apple-converted-space"/>
    <w:basedOn w:val="a0"/>
    <w:rsid w:val="0077774A"/>
  </w:style>
  <w:style w:type="paragraph" w:customStyle="1" w:styleId="Style7">
    <w:name w:val="Style7"/>
    <w:basedOn w:val="a"/>
    <w:rsid w:val="00280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280666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806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8323D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8323DF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0">
    <w:name w:val="No Spacing"/>
    <w:uiPriority w:val="99"/>
    <w:qFormat/>
    <w:rsid w:val="00B72C4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Body Text Indent 2"/>
    <w:basedOn w:val="a"/>
    <w:link w:val="20"/>
    <w:rsid w:val="000068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0068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C5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70">
    <w:name w:val="Заголовок 7 Знак"/>
    <w:basedOn w:val="a0"/>
    <w:link w:val="7"/>
    <w:uiPriority w:val="9"/>
    <w:semiHidden/>
    <w:rsid w:val="007F1A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F1A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7F1AF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F1AFE"/>
  </w:style>
  <w:style w:type="paragraph" w:customStyle="1" w:styleId="FR2">
    <w:name w:val="FR2"/>
    <w:rsid w:val="007F1AF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FR3">
    <w:name w:val="FR3"/>
    <w:rsid w:val="007F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v79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user=J4tl0d4AAAAJ&amp;hl=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hilosophy.msc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29</Pages>
  <Words>38345</Words>
  <Characters>21858</Characters>
  <Application>Microsoft Office Word</Application>
  <DocSecurity>0</DocSecurity>
  <Lines>182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139</cp:revision>
  <dcterms:created xsi:type="dcterms:W3CDTF">2020-10-05T06:50:00Z</dcterms:created>
  <dcterms:modified xsi:type="dcterms:W3CDTF">2021-03-15T10:00:00Z</dcterms:modified>
</cp:coreProperties>
</file>